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0DFC" w14:textId="77777777" w:rsidR="005C08AE" w:rsidRPr="00FC4FF6" w:rsidRDefault="005C08AE" w:rsidP="005C08AE">
      <w:pPr>
        <w:pStyle w:val="Lijstalinea"/>
        <w:tabs>
          <w:tab w:val="left" w:pos="2135"/>
        </w:tabs>
        <w:ind w:left="1440"/>
        <w:rPr>
          <w:rFonts w:ascii="Arial" w:hAnsi="Arial" w:cs="Arial"/>
          <w:i/>
          <w:sz w:val="22"/>
          <w:szCs w:val="22"/>
          <w:lang w:val="es-ES"/>
        </w:rPr>
      </w:pPr>
    </w:p>
    <w:p w14:paraId="3463F99D" w14:textId="0CE22D3C" w:rsidR="00883728" w:rsidRPr="00CA4410" w:rsidRDefault="00CA4410" w:rsidP="00CA4410">
      <w:pPr>
        <w:rPr>
          <w:rFonts w:ascii="Arial" w:hAnsi="Arial" w:cs="Arial"/>
          <w:b/>
          <w:bCs/>
          <w:color w:val="004D76"/>
          <w:sz w:val="56"/>
          <w:szCs w:val="56"/>
          <w:lang w:val="es-ES"/>
        </w:rPr>
      </w:pPr>
      <w:r>
        <w:rPr>
          <w:b/>
          <w:bCs/>
          <w:color w:val="004D76"/>
          <w:sz w:val="56"/>
          <w:szCs w:val="56"/>
        </w:rPr>
        <w:t>O</w:t>
      </w:r>
      <w:r w:rsidR="00FC4FF6">
        <w:rPr>
          <w:b/>
          <w:bCs/>
          <w:color w:val="004D76"/>
          <w:sz w:val="56"/>
          <w:szCs w:val="56"/>
        </w:rPr>
        <w:t>MSW</w:t>
      </w:r>
      <w:r w:rsidR="00883728">
        <w:rPr>
          <w:b/>
          <w:bCs/>
          <w:color w:val="004D76"/>
          <w:sz w:val="56"/>
          <w:szCs w:val="56"/>
        </w:rPr>
        <w:t xml:space="preserve"> flow </w:t>
      </w:r>
      <w:proofErr w:type="spellStart"/>
      <w:r w:rsidR="00883728">
        <w:rPr>
          <w:b/>
          <w:bCs/>
          <w:color w:val="004D76"/>
          <w:sz w:val="56"/>
          <w:szCs w:val="56"/>
        </w:rPr>
        <w:t>optimisation</w:t>
      </w:r>
      <w:proofErr w:type="spellEnd"/>
      <w:r w:rsidR="00883728">
        <w:rPr>
          <w:b/>
          <w:bCs/>
          <w:color w:val="004D76"/>
          <w:sz w:val="56"/>
          <w:szCs w:val="56"/>
        </w:rPr>
        <w:t xml:space="preserve"> </w:t>
      </w:r>
      <w:r w:rsidR="00FC4FF6">
        <w:rPr>
          <w:b/>
          <w:bCs/>
          <w:color w:val="004D76"/>
          <w:sz w:val="56"/>
          <w:szCs w:val="56"/>
        </w:rPr>
        <w:t>tool</w:t>
      </w:r>
    </w:p>
    <w:p w14:paraId="7A6BD546" w14:textId="2394AA05" w:rsidR="00883728" w:rsidRDefault="00CA4410" w:rsidP="00883728">
      <w:pPr>
        <w:pStyle w:val="Normaalweb"/>
        <w:spacing w:before="0" w:beforeAutospacing="0" w:after="120" w:afterAutospacing="0"/>
        <w:jc w:val="both"/>
      </w:pPr>
      <w:r>
        <w:rPr>
          <w:rFonts w:ascii="Arial" w:hAnsi="Arial" w:cs="Arial"/>
          <w:b/>
          <w:bCs/>
          <w:color w:val="00B6ED"/>
          <w:sz w:val="36"/>
          <w:szCs w:val="36"/>
        </w:rPr>
        <w:br/>
      </w:r>
      <w:r w:rsidR="00883728">
        <w:rPr>
          <w:rFonts w:ascii="Arial" w:hAnsi="Arial" w:cs="Arial"/>
          <w:b/>
          <w:bCs/>
          <w:color w:val="00B6ED"/>
          <w:sz w:val="36"/>
          <w:szCs w:val="36"/>
        </w:rPr>
        <w:t>Developed by the City of Seville</w:t>
      </w:r>
    </w:p>
    <w:p w14:paraId="15E1C516" w14:textId="77777777" w:rsidR="00883728" w:rsidRDefault="00883728" w:rsidP="00883728">
      <w:pPr>
        <w:pStyle w:val="Kop3"/>
        <w:numPr>
          <w:ilvl w:val="0"/>
          <w:numId w:val="0"/>
        </w:numPr>
      </w:pPr>
      <w:r>
        <w:rPr>
          <w:rFonts w:ascii="Calibri" w:hAnsi="Calibri" w:cs="Calibri"/>
          <w:color w:val="1F497D"/>
        </w:rPr>
        <w:t>Short Introduction</w:t>
      </w:r>
    </w:p>
    <w:p w14:paraId="259C365B" w14:textId="799E7AAD" w:rsidR="00FC4FF6" w:rsidRDefault="00FC4FF6" w:rsidP="00FC4FF6">
      <w:pPr>
        <w:pStyle w:val="Normaalweb"/>
        <w:spacing w:before="0" w:beforeAutospacing="0" w:after="0" w:afterAutospacing="0"/>
        <w:jc w:val="both"/>
        <w:textAlignment w:val="baseline"/>
        <w:rPr>
          <w:rFonts w:ascii="Arial" w:hAnsi="Arial" w:cs="Arial"/>
          <w:color w:val="000000"/>
          <w:sz w:val="22"/>
          <w:szCs w:val="22"/>
        </w:rPr>
      </w:pPr>
      <w:r w:rsidRPr="00401315">
        <w:rPr>
          <w:rFonts w:ascii="Arial" w:hAnsi="Arial" w:cs="Arial"/>
          <w:color w:val="000000"/>
          <w:sz w:val="22"/>
          <w:szCs w:val="22"/>
        </w:rPr>
        <w:t xml:space="preserve">This software tool for municipalities can be used to model possible scenarios for </w:t>
      </w:r>
      <w:r>
        <w:rPr>
          <w:rFonts w:ascii="Arial" w:hAnsi="Arial" w:cs="Arial"/>
          <w:color w:val="000000"/>
          <w:sz w:val="22"/>
          <w:szCs w:val="22"/>
        </w:rPr>
        <w:t xml:space="preserve">separate collection of biowaste </w:t>
      </w:r>
      <w:r w:rsidRPr="00401315">
        <w:rPr>
          <w:rFonts w:ascii="Arial" w:hAnsi="Arial" w:cs="Arial"/>
          <w:color w:val="000000"/>
          <w:sz w:val="22"/>
          <w:szCs w:val="22"/>
        </w:rPr>
        <w:t xml:space="preserve">considering </w:t>
      </w:r>
      <w:r>
        <w:rPr>
          <w:rFonts w:ascii="Arial" w:hAnsi="Arial" w:cs="Arial"/>
          <w:sz w:val="22"/>
          <w:szCs w:val="22"/>
        </w:rPr>
        <w:t xml:space="preserve">the data on biowaste material flows and quality </w:t>
      </w:r>
      <w:r w:rsidRPr="00FD6358">
        <w:rPr>
          <w:rFonts w:ascii="Arial" w:hAnsi="Arial" w:cs="Arial"/>
          <w:sz w:val="22"/>
          <w:szCs w:val="22"/>
        </w:rPr>
        <w:t>collected in the report described abov</w:t>
      </w:r>
      <w:r>
        <w:rPr>
          <w:rFonts w:ascii="Arial" w:hAnsi="Arial" w:cs="Arial"/>
          <w:sz w:val="22"/>
          <w:szCs w:val="22"/>
        </w:rPr>
        <w:t>e and develop the most optimal collection route</w:t>
      </w:r>
      <w:r w:rsidRPr="00FD6358">
        <w:rPr>
          <w:rFonts w:ascii="Arial" w:hAnsi="Arial" w:cs="Arial"/>
          <w:sz w:val="22"/>
          <w:szCs w:val="22"/>
        </w:rPr>
        <w:t>.</w:t>
      </w:r>
      <w:r>
        <w:rPr>
          <w:rFonts w:ascii="Arial" w:hAnsi="Arial" w:cs="Arial"/>
          <w:sz w:val="22"/>
          <w:szCs w:val="22"/>
        </w:rPr>
        <w:t xml:space="preserve"> </w:t>
      </w:r>
      <w:r w:rsidRPr="00401315">
        <w:rPr>
          <w:rFonts w:ascii="Arial" w:hAnsi="Arial" w:cs="Arial"/>
          <w:color w:val="000000"/>
          <w:sz w:val="22"/>
          <w:szCs w:val="22"/>
        </w:rPr>
        <w:t>Factors such as type, origin and volume of the material; CO</w:t>
      </w:r>
      <w:r w:rsidRPr="00401315">
        <w:rPr>
          <w:rFonts w:ascii="Arial" w:hAnsi="Arial" w:cs="Arial"/>
          <w:color w:val="000000"/>
          <w:sz w:val="22"/>
          <w:szCs w:val="22"/>
          <w:vertAlign w:val="subscript"/>
        </w:rPr>
        <w:t>2</w:t>
      </w:r>
      <w:r w:rsidRPr="00401315">
        <w:rPr>
          <w:rFonts w:ascii="Arial" w:hAnsi="Arial" w:cs="Arial"/>
          <w:color w:val="000000"/>
          <w:sz w:val="22"/>
          <w:szCs w:val="22"/>
        </w:rPr>
        <w:t xml:space="preserve"> emissions and loading of the waste trucks; and distance travelled are </w:t>
      </w:r>
      <w:proofErr w:type="spellStart"/>
      <w:r w:rsidRPr="00401315">
        <w:rPr>
          <w:rFonts w:ascii="Arial" w:hAnsi="Arial" w:cs="Arial"/>
          <w:color w:val="000000"/>
          <w:sz w:val="22"/>
          <w:szCs w:val="22"/>
        </w:rPr>
        <w:t>optimised</w:t>
      </w:r>
      <w:proofErr w:type="spellEnd"/>
      <w:r w:rsidRPr="00401315">
        <w:rPr>
          <w:rFonts w:ascii="Arial" w:hAnsi="Arial" w:cs="Arial"/>
          <w:color w:val="000000"/>
          <w:sz w:val="22"/>
          <w:szCs w:val="22"/>
        </w:rPr>
        <w:t xml:space="preserve"> to plan in a way that </w:t>
      </w:r>
      <w:proofErr w:type="spellStart"/>
      <w:r w:rsidRPr="00401315">
        <w:rPr>
          <w:rFonts w:ascii="Arial" w:hAnsi="Arial" w:cs="Arial"/>
          <w:color w:val="000000"/>
          <w:sz w:val="22"/>
          <w:szCs w:val="22"/>
        </w:rPr>
        <w:t>minimises</w:t>
      </w:r>
      <w:proofErr w:type="spellEnd"/>
      <w:r w:rsidRPr="00401315">
        <w:rPr>
          <w:rFonts w:ascii="Arial" w:hAnsi="Arial" w:cs="Arial"/>
          <w:color w:val="000000"/>
          <w:sz w:val="22"/>
          <w:szCs w:val="22"/>
        </w:rPr>
        <w:t xml:space="preserve"> negative environmental impact and </w:t>
      </w:r>
      <w:proofErr w:type="spellStart"/>
      <w:r w:rsidRPr="00401315">
        <w:rPr>
          <w:rFonts w:ascii="Arial" w:hAnsi="Arial" w:cs="Arial"/>
          <w:color w:val="000000"/>
          <w:sz w:val="22"/>
          <w:szCs w:val="22"/>
        </w:rPr>
        <w:t>maximises</w:t>
      </w:r>
      <w:proofErr w:type="spellEnd"/>
      <w:r w:rsidRPr="00401315">
        <w:rPr>
          <w:rFonts w:ascii="Arial" w:hAnsi="Arial" w:cs="Arial"/>
          <w:color w:val="000000"/>
          <w:sz w:val="22"/>
          <w:szCs w:val="22"/>
        </w:rPr>
        <w:t xml:space="preserve"> logistic efficiency of the collectio</w:t>
      </w:r>
      <w:r>
        <w:rPr>
          <w:rFonts w:ascii="Arial" w:hAnsi="Arial" w:cs="Arial"/>
          <w:color w:val="000000"/>
          <w:sz w:val="22"/>
          <w:szCs w:val="22"/>
        </w:rPr>
        <w:t>n</w:t>
      </w:r>
      <w:r w:rsidRPr="00401315">
        <w:rPr>
          <w:rFonts w:ascii="Arial" w:hAnsi="Arial" w:cs="Arial"/>
          <w:color w:val="000000"/>
          <w:sz w:val="22"/>
          <w:szCs w:val="22"/>
        </w:rPr>
        <w:t xml:space="preserve">. </w:t>
      </w:r>
    </w:p>
    <w:p w14:paraId="299AE295" w14:textId="48D1E42C" w:rsidR="00FC4FF6" w:rsidRPr="00401315" w:rsidRDefault="00FC4FF6" w:rsidP="00FC4FF6">
      <w:pPr>
        <w:pStyle w:val="Normaalweb"/>
        <w:spacing w:before="0" w:beforeAutospacing="0" w:after="0" w:afterAutospacing="0"/>
        <w:jc w:val="both"/>
        <w:textAlignment w:val="baseline"/>
        <w:rPr>
          <w:rFonts w:ascii="Arial" w:hAnsi="Arial" w:cs="Arial"/>
          <w:color w:val="000000"/>
          <w:sz w:val="22"/>
          <w:szCs w:val="22"/>
        </w:rPr>
      </w:pPr>
      <w:r w:rsidRPr="00401315">
        <w:rPr>
          <w:rFonts w:ascii="Arial" w:hAnsi="Arial" w:cs="Arial"/>
          <w:color w:val="000000"/>
          <w:sz w:val="22"/>
          <w:szCs w:val="22"/>
        </w:rPr>
        <w:t xml:space="preserve">Data-driven planning decisions can support </w:t>
      </w:r>
      <w:r>
        <w:rPr>
          <w:rFonts w:ascii="Arial" w:hAnsi="Arial" w:cs="Arial"/>
          <w:color w:val="000000"/>
          <w:sz w:val="22"/>
          <w:szCs w:val="22"/>
        </w:rPr>
        <w:t xml:space="preserve">the </w:t>
      </w:r>
      <w:r w:rsidRPr="00401315">
        <w:rPr>
          <w:rFonts w:ascii="Arial" w:hAnsi="Arial" w:cs="Arial"/>
          <w:color w:val="000000"/>
          <w:sz w:val="22"/>
          <w:szCs w:val="22"/>
        </w:rPr>
        <w:t xml:space="preserve">proper </w:t>
      </w:r>
      <w:r>
        <w:rPr>
          <w:rFonts w:ascii="Arial" w:hAnsi="Arial" w:cs="Arial"/>
          <w:color w:val="000000"/>
          <w:sz w:val="22"/>
          <w:szCs w:val="22"/>
        </w:rPr>
        <w:t xml:space="preserve">scale-up of the separate collection to the whole city and </w:t>
      </w:r>
      <w:r>
        <w:rPr>
          <w:rFonts w:ascii="Arial" w:hAnsi="Arial" w:cs="Arial"/>
          <w:sz w:val="22"/>
          <w:szCs w:val="22"/>
        </w:rPr>
        <w:t xml:space="preserve">help </w:t>
      </w:r>
      <w:r w:rsidRPr="00FD6358">
        <w:rPr>
          <w:rFonts w:ascii="Arial" w:hAnsi="Arial" w:cs="Arial"/>
          <w:sz w:val="22"/>
          <w:szCs w:val="22"/>
        </w:rPr>
        <w:t xml:space="preserve">determine the optimal location for new treatment plants and optimal </w:t>
      </w:r>
      <w:proofErr w:type="spellStart"/>
      <w:r w:rsidRPr="00FD6358">
        <w:rPr>
          <w:rFonts w:ascii="Arial" w:hAnsi="Arial" w:cs="Arial"/>
          <w:sz w:val="22"/>
          <w:szCs w:val="22"/>
        </w:rPr>
        <w:t>valorisation</w:t>
      </w:r>
      <w:proofErr w:type="spellEnd"/>
      <w:r w:rsidRPr="00FD6358">
        <w:rPr>
          <w:rFonts w:ascii="Arial" w:hAnsi="Arial" w:cs="Arial"/>
          <w:sz w:val="22"/>
          <w:szCs w:val="22"/>
        </w:rPr>
        <w:t xml:space="preserve"> technologies</w:t>
      </w:r>
      <w:r>
        <w:rPr>
          <w:rFonts w:ascii="Arial" w:hAnsi="Arial" w:cs="Arial"/>
          <w:sz w:val="22"/>
          <w:szCs w:val="22"/>
        </w:rPr>
        <w:t>.</w:t>
      </w:r>
    </w:p>
    <w:p w14:paraId="5F658A84" w14:textId="77777777" w:rsidR="00126167" w:rsidRDefault="00126167" w:rsidP="00883728">
      <w:pPr>
        <w:pStyle w:val="Normaalweb"/>
        <w:spacing w:before="0" w:beforeAutospacing="0" w:after="0" w:afterAutospacing="0"/>
        <w:rPr>
          <w:rFonts w:ascii="Arial" w:hAnsi="Arial" w:cs="Arial"/>
          <w:lang w:eastAsia="en-GB"/>
        </w:rPr>
      </w:pPr>
    </w:p>
    <w:p w14:paraId="48F12367" w14:textId="6D548B01" w:rsidR="00883728" w:rsidRDefault="00883728" w:rsidP="00883728">
      <w:pPr>
        <w:pStyle w:val="Normaalweb"/>
        <w:spacing w:before="0" w:beforeAutospacing="0" w:after="0" w:afterAutospacing="0"/>
      </w:pPr>
      <w:r>
        <w:rPr>
          <w:rFonts w:ascii="Arial" w:hAnsi="Arial" w:cs="Arial"/>
          <w:b/>
          <w:bCs/>
          <w:color w:val="000000"/>
          <w:sz w:val="22"/>
          <w:szCs w:val="22"/>
        </w:rPr>
        <w:t>Target groups</w:t>
      </w:r>
    </w:p>
    <w:p w14:paraId="65E7FE88" w14:textId="77777777" w:rsidR="00883728" w:rsidRDefault="00883728" w:rsidP="00883728">
      <w:pPr>
        <w:pStyle w:val="Normaalweb"/>
        <w:numPr>
          <w:ilvl w:val="0"/>
          <w:numId w:val="18"/>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Local Governments (waste management </w:t>
      </w:r>
    </w:p>
    <w:p w14:paraId="101C98A0" w14:textId="77777777" w:rsidR="00883728" w:rsidRPr="00FD6358" w:rsidRDefault="00883728" w:rsidP="00883728">
      <w:pPr>
        <w:pStyle w:val="Normaalweb"/>
        <w:spacing w:before="0" w:beforeAutospacing="0" w:after="0" w:afterAutospacing="0"/>
        <w:ind w:left="720"/>
        <w:rPr>
          <w:rFonts w:ascii="Arial" w:hAnsi="Arial" w:cs="Arial"/>
          <w:color w:val="000000"/>
          <w:sz w:val="22"/>
          <w:szCs w:val="22"/>
        </w:rPr>
      </w:pPr>
      <w:r w:rsidRPr="00FD6358">
        <w:rPr>
          <w:rFonts w:ascii="Arial" w:hAnsi="Arial" w:cs="Arial"/>
          <w:color w:val="000000"/>
          <w:sz w:val="22"/>
          <w:szCs w:val="22"/>
        </w:rPr>
        <w:t> </w:t>
      </w:r>
    </w:p>
    <w:p w14:paraId="3417F736" w14:textId="77777777" w:rsidR="00883728" w:rsidRDefault="00883728" w:rsidP="00883728">
      <w:pPr>
        <w:pStyle w:val="Normaalweb"/>
        <w:spacing w:before="0" w:beforeAutospacing="0" w:after="0" w:afterAutospacing="0"/>
      </w:pPr>
      <w:r>
        <w:rPr>
          <w:rFonts w:ascii="Arial" w:hAnsi="Arial" w:cs="Arial"/>
          <w:b/>
          <w:bCs/>
          <w:color w:val="000000"/>
          <w:sz w:val="22"/>
          <w:szCs w:val="22"/>
        </w:rPr>
        <w:t>Keywords</w:t>
      </w:r>
    </w:p>
    <w:p w14:paraId="1673983A" w14:textId="77777777" w:rsidR="00883728" w:rsidRDefault="00883728" w:rsidP="00883728">
      <w:pPr>
        <w:pStyle w:val="Normaalweb"/>
        <w:numPr>
          <w:ilvl w:val="0"/>
          <w:numId w:val="18"/>
        </w:numPr>
        <w:spacing w:before="0" w:beforeAutospacing="0" w:after="0" w:afterAutospacing="0"/>
      </w:pPr>
      <w:r>
        <w:rPr>
          <w:rFonts w:ascii="Arial" w:hAnsi="Arial" w:cs="Arial"/>
          <w:color w:val="000000"/>
          <w:sz w:val="22"/>
          <w:szCs w:val="22"/>
        </w:rPr>
        <w:t>#Recycle</w:t>
      </w:r>
    </w:p>
    <w:p w14:paraId="6BA3B917" w14:textId="77777777" w:rsidR="00883728" w:rsidRDefault="00883728" w:rsidP="00883728">
      <w:pPr>
        <w:pStyle w:val="Normaalweb"/>
        <w:numPr>
          <w:ilvl w:val="0"/>
          <w:numId w:val="18"/>
        </w:numPr>
        <w:spacing w:before="0" w:beforeAutospacing="0" w:after="0" w:afterAutospacing="0"/>
        <w:rPr>
          <w:rFonts w:ascii="Arial" w:hAnsi="Arial" w:cs="Arial"/>
          <w:color w:val="000000"/>
          <w:sz w:val="22"/>
          <w:szCs w:val="22"/>
        </w:rPr>
      </w:pPr>
      <w:r>
        <w:rPr>
          <w:rFonts w:ascii="Arial" w:hAnsi="Arial" w:cs="Arial"/>
          <w:color w:val="000000"/>
          <w:sz w:val="22"/>
          <w:szCs w:val="22"/>
        </w:rPr>
        <w:t>#Recover</w:t>
      </w:r>
    </w:p>
    <w:p w14:paraId="0300A743" w14:textId="77777777" w:rsidR="00883728" w:rsidRPr="006A3E51" w:rsidRDefault="00883728" w:rsidP="00883728">
      <w:pPr>
        <w:pStyle w:val="Normaalweb"/>
        <w:numPr>
          <w:ilvl w:val="0"/>
          <w:numId w:val="18"/>
        </w:numPr>
        <w:spacing w:before="0" w:beforeAutospacing="0" w:after="0" w:afterAutospacing="0"/>
        <w:rPr>
          <w:rFonts w:ascii="Arial" w:hAnsi="Arial" w:cs="Arial"/>
          <w:color w:val="000000"/>
          <w:sz w:val="22"/>
          <w:szCs w:val="22"/>
        </w:rPr>
      </w:pPr>
      <w:r>
        <w:rPr>
          <w:rFonts w:ascii="Arial" w:hAnsi="Arial" w:cs="Arial"/>
          <w:color w:val="000000"/>
          <w:sz w:val="22"/>
          <w:szCs w:val="22"/>
        </w:rPr>
        <w:t>#Flow tracking</w:t>
      </w:r>
    </w:p>
    <w:p w14:paraId="4B1D6B37" w14:textId="77777777" w:rsidR="00883728" w:rsidRDefault="00883728" w:rsidP="00883728">
      <w:pPr>
        <w:pStyle w:val="Normaalweb"/>
        <w:spacing w:before="0" w:beforeAutospacing="0" w:after="0" w:afterAutospacing="0"/>
      </w:pPr>
      <w:r>
        <w:rPr>
          <w:rFonts w:ascii="Arial" w:hAnsi="Arial" w:cs="Arial"/>
          <w:color w:val="000000"/>
          <w:sz w:val="22"/>
          <w:szCs w:val="22"/>
        </w:rPr>
        <w:t> </w:t>
      </w:r>
    </w:p>
    <w:p w14:paraId="42A6E776" w14:textId="77777777" w:rsidR="00883728" w:rsidRDefault="00883728" w:rsidP="00883728">
      <w:pPr>
        <w:pStyle w:val="Normaalweb"/>
        <w:spacing w:before="0" w:beforeAutospacing="0" w:after="0" w:afterAutospacing="0"/>
      </w:pPr>
      <w:r>
        <w:rPr>
          <w:rFonts w:ascii="Arial" w:hAnsi="Arial" w:cs="Arial"/>
          <w:b/>
          <w:bCs/>
          <w:color w:val="000000"/>
          <w:sz w:val="22"/>
          <w:szCs w:val="22"/>
        </w:rPr>
        <w:t>Format</w:t>
      </w:r>
    </w:p>
    <w:p w14:paraId="180A797A" w14:textId="77777777" w:rsidR="00883728" w:rsidRDefault="00883728" w:rsidP="00883728">
      <w:pPr>
        <w:pStyle w:val="Normaalweb"/>
        <w:numPr>
          <w:ilvl w:val="0"/>
          <w:numId w:val="23"/>
        </w:numPr>
        <w:spacing w:before="0" w:beforeAutospacing="0" w:after="0" w:afterAutospacing="0"/>
      </w:pPr>
      <w:r>
        <w:rPr>
          <w:rFonts w:ascii="Arial" w:hAnsi="Arial" w:cs="Arial"/>
          <w:color w:val="000000"/>
          <w:sz w:val="22"/>
          <w:szCs w:val="22"/>
        </w:rPr>
        <w:t>Software tool</w:t>
      </w:r>
    </w:p>
    <w:p w14:paraId="64E30E77" w14:textId="77777777" w:rsidR="00883728" w:rsidRDefault="00883728" w:rsidP="00883728">
      <w:pPr>
        <w:pStyle w:val="Normaalweb"/>
        <w:spacing w:before="0" w:beforeAutospacing="0" w:after="0" w:afterAutospacing="0"/>
      </w:pPr>
      <w:r>
        <w:rPr>
          <w:rFonts w:ascii="Arial" w:hAnsi="Arial" w:cs="Arial"/>
          <w:color w:val="000000"/>
          <w:sz w:val="22"/>
          <w:szCs w:val="22"/>
        </w:rPr>
        <w:t> </w:t>
      </w:r>
    </w:p>
    <w:p w14:paraId="75AEE091" w14:textId="77777777" w:rsidR="00883728" w:rsidRDefault="00883728" w:rsidP="00883728">
      <w:pPr>
        <w:tabs>
          <w:tab w:val="left" w:pos="2135"/>
        </w:tabs>
        <w:rPr>
          <w:rFonts w:ascii="Arial" w:hAnsi="Arial" w:cs="Arial"/>
          <w:i/>
          <w:sz w:val="22"/>
          <w:szCs w:val="22"/>
        </w:rPr>
      </w:pPr>
    </w:p>
    <w:p w14:paraId="50EA05BF" w14:textId="77777777" w:rsidR="00883728" w:rsidRPr="003715E8" w:rsidRDefault="00883728" w:rsidP="00883728">
      <w:pPr>
        <w:pStyle w:val="Kop3"/>
        <w:numPr>
          <w:ilvl w:val="0"/>
          <w:numId w:val="0"/>
        </w:numPr>
        <w:ind w:left="1224" w:hanging="1224"/>
      </w:pPr>
      <w:r w:rsidRPr="003715E8">
        <w:t xml:space="preserve">Deployment </w:t>
      </w:r>
    </w:p>
    <w:p w14:paraId="3CEB5FF5" w14:textId="77777777" w:rsidR="00883728" w:rsidRPr="00FD6358" w:rsidRDefault="00883728" w:rsidP="008159C0">
      <w:pPr>
        <w:pStyle w:val="Normaalweb"/>
        <w:jc w:val="both"/>
        <w:rPr>
          <w:rFonts w:ascii="Arial" w:hAnsi="Arial" w:cs="Arial"/>
          <w:sz w:val="22"/>
          <w:szCs w:val="22"/>
        </w:rPr>
      </w:pPr>
      <w:r w:rsidRPr="00FD6358">
        <w:rPr>
          <w:rFonts w:ascii="Arial" w:hAnsi="Arial" w:cs="Arial"/>
          <w:sz w:val="22"/>
          <w:szCs w:val="22"/>
        </w:rPr>
        <w:t xml:space="preserve">The tool will ultimately be used to define the optimal form to scale-up the separated collection of OMSW in the city both from large generators and households, including the positioning of new treatment plants to </w:t>
      </w:r>
      <w:proofErr w:type="spellStart"/>
      <w:r w:rsidRPr="00FD6358">
        <w:rPr>
          <w:rFonts w:ascii="Arial" w:hAnsi="Arial" w:cs="Arial"/>
          <w:sz w:val="22"/>
          <w:szCs w:val="22"/>
        </w:rPr>
        <w:t>maximse</w:t>
      </w:r>
      <w:proofErr w:type="spellEnd"/>
      <w:r w:rsidRPr="00FD6358">
        <w:rPr>
          <w:rFonts w:ascii="Arial" w:hAnsi="Arial" w:cs="Arial"/>
          <w:sz w:val="22"/>
          <w:szCs w:val="22"/>
        </w:rPr>
        <w:t xml:space="preserve"> </w:t>
      </w:r>
      <w:proofErr w:type="spellStart"/>
      <w:r w:rsidRPr="00FD6358">
        <w:rPr>
          <w:rFonts w:ascii="Arial" w:hAnsi="Arial" w:cs="Arial"/>
          <w:sz w:val="22"/>
          <w:szCs w:val="22"/>
        </w:rPr>
        <w:t>valorisation</w:t>
      </w:r>
      <w:proofErr w:type="spellEnd"/>
      <w:r w:rsidRPr="00FD6358">
        <w:rPr>
          <w:rFonts w:ascii="Arial" w:hAnsi="Arial" w:cs="Arial"/>
          <w:sz w:val="22"/>
          <w:szCs w:val="22"/>
        </w:rPr>
        <w:t xml:space="preserve"> options. During the inception phase it will be used to determine the </w:t>
      </w:r>
      <w:proofErr w:type="spellStart"/>
      <w:r w:rsidRPr="00FD6358">
        <w:rPr>
          <w:rFonts w:ascii="Arial" w:hAnsi="Arial" w:cs="Arial"/>
          <w:sz w:val="22"/>
          <w:szCs w:val="22"/>
        </w:rPr>
        <w:t>neighbourhood</w:t>
      </w:r>
      <w:proofErr w:type="spellEnd"/>
      <w:r w:rsidRPr="00FD6358">
        <w:rPr>
          <w:rFonts w:ascii="Arial" w:hAnsi="Arial" w:cs="Arial"/>
          <w:sz w:val="22"/>
          <w:szCs w:val="22"/>
        </w:rPr>
        <w:t xml:space="preserve"> where a separated collection system will be tested during the demonstration phase. </w:t>
      </w:r>
      <w:r w:rsidRPr="00FD6358">
        <w:rPr>
          <w:rFonts w:ascii="Arial" w:hAnsi="Arial" w:cs="Arial"/>
          <w:sz w:val="22"/>
          <w:szCs w:val="22"/>
        </w:rPr>
        <w:br/>
      </w:r>
    </w:p>
    <w:p w14:paraId="2CCCFF3D" w14:textId="77777777" w:rsidR="00883728" w:rsidRPr="003715E8" w:rsidRDefault="00883728" w:rsidP="00883728">
      <w:pPr>
        <w:pStyle w:val="Kop3"/>
        <w:numPr>
          <w:ilvl w:val="0"/>
          <w:numId w:val="0"/>
        </w:numPr>
        <w:ind w:left="1224" w:hanging="1224"/>
      </w:pPr>
      <w:r w:rsidRPr="003715E8">
        <w:t>Replication</w:t>
      </w:r>
    </w:p>
    <w:p w14:paraId="4F689AB4" w14:textId="49250A7A" w:rsidR="00883728" w:rsidRDefault="00883728" w:rsidP="00883728">
      <w:pPr>
        <w:pStyle w:val="Lijstalinea"/>
        <w:numPr>
          <w:ilvl w:val="0"/>
          <w:numId w:val="11"/>
        </w:numPr>
        <w:tabs>
          <w:tab w:val="left" w:pos="2135"/>
        </w:tabs>
        <w:rPr>
          <w:rFonts w:ascii="Arial" w:hAnsi="Arial" w:cs="Arial"/>
          <w:i/>
          <w:sz w:val="22"/>
          <w:szCs w:val="22"/>
        </w:rPr>
      </w:pPr>
      <w:r w:rsidRPr="003715E8">
        <w:rPr>
          <w:rFonts w:ascii="Arial" w:hAnsi="Arial" w:cs="Arial"/>
          <w:i/>
          <w:sz w:val="22"/>
          <w:szCs w:val="22"/>
        </w:rPr>
        <w:t xml:space="preserve">How could other cities use this tool? </w:t>
      </w:r>
    </w:p>
    <w:p w14:paraId="2D0FC56F" w14:textId="77777777" w:rsidR="007E0ECF" w:rsidRDefault="007E0ECF" w:rsidP="007E0ECF">
      <w:pPr>
        <w:pStyle w:val="Lijstalinea"/>
        <w:tabs>
          <w:tab w:val="left" w:pos="2135"/>
        </w:tabs>
        <w:rPr>
          <w:rFonts w:ascii="Arial" w:hAnsi="Arial" w:cs="Arial"/>
          <w:i/>
          <w:sz w:val="22"/>
          <w:szCs w:val="22"/>
        </w:rPr>
      </w:pPr>
    </w:p>
    <w:p w14:paraId="4E99E1A5" w14:textId="5116085E" w:rsidR="007E0ECF" w:rsidRDefault="007E0ECF" w:rsidP="007E0ECF">
      <w:pPr>
        <w:pStyle w:val="Lijstalinea"/>
        <w:tabs>
          <w:tab w:val="left" w:pos="2135"/>
        </w:tabs>
        <w:rPr>
          <w:rFonts w:ascii="Arial" w:hAnsi="Arial" w:cs="Arial"/>
          <w:iCs/>
          <w:sz w:val="22"/>
          <w:szCs w:val="22"/>
        </w:rPr>
      </w:pPr>
      <w:r>
        <w:rPr>
          <w:rFonts w:ascii="Arial" w:hAnsi="Arial" w:cs="Arial"/>
          <w:iCs/>
          <w:sz w:val="22"/>
          <w:szCs w:val="22"/>
        </w:rPr>
        <w:t xml:space="preserve">The other cities of the CityLoops project could use the technical report on the software tool developed in order to replicate the tool taking into account local specifications and data. </w:t>
      </w:r>
    </w:p>
    <w:p w14:paraId="554BDE35" w14:textId="77777777" w:rsidR="007E0ECF" w:rsidRPr="007E0ECF" w:rsidRDefault="007E0ECF" w:rsidP="007E0ECF">
      <w:pPr>
        <w:pStyle w:val="Lijstalinea"/>
        <w:tabs>
          <w:tab w:val="left" w:pos="2135"/>
        </w:tabs>
        <w:rPr>
          <w:rFonts w:ascii="Arial" w:hAnsi="Arial" w:cs="Arial"/>
          <w:iCs/>
          <w:sz w:val="22"/>
          <w:szCs w:val="22"/>
        </w:rPr>
      </w:pPr>
    </w:p>
    <w:p w14:paraId="7B03D988" w14:textId="5A986BD9" w:rsidR="00883728" w:rsidRDefault="00883728" w:rsidP="00883728">
      <w:pPr>
        <w:pStyle w:val="Lijstalinea"/>
        <w:numPr>
          <w:ilvl w:val="0"/>
          <w:numId w:val="11"/>
        </w:numPr>
        <w:tabs>
          <w:tab w:val="left" w:pos="2135"/>
        </w:tabs>
        <w:rPr>
          <w:rFonts w:ascii="Arial" w:hAnsi="Arial" w:cs="Arial"/>
          <w:i/>
          <w:sz w:val="22"/>
          <w:szCs w:val="22"/>
        </w:rPr>
      </w:pPr>
      <w:r w:rsidRPr="003715E8">
        <w:rPr>
          <w:rFonts w:ascii="Arial" w:hAnsi="Arial" w:cs="Arial"/>
          <w:i/>
          <w:sz w:val="22"/>
          <w:szCs w:val="22"/>
        </w:rPr>
        <w:t>Would they need to develop their own version, which aspects of the tool are adaptable to other contexts, and which ones are unique to your city/context?</w:t>
      </w:r>
    </w:p>
    <w:p w14:paraId="246E4072" w14:textId="77777777" w:rsidR="007E0ECF" w:rsidRDefault="007E0ECF" w:rsidP="007E0ECF">
      <w:pPr>
        <w:pStyle w:val="Lijstalinea"/>
        <w:tabs>
          <w:tab w:val="left" w:pos="2135"/>
        </w:tabs>
        <w:rPr>
          <w:rFonts w:ascii="Arial" w:hAnsi="Arial" w:cs="Arial"/>
          <w:i/>
          <w:sz w:val="22"/>
          <w:szCs w:val="22"/>
        </w:rPr>
      </w:pPr>
    </w:p>
    <w:p w14:paraId="0EB3DDF5" w14:textId="77777777" w:rsidR="00303A5C" w:rsidRDefault="007E0ECF" w:rsidP="007E0ECF">
      <w:pPr>
        <w:pStyle w:val="Lijstalinea"/>
        <w:tabs>
          <w:tab w:val="left" w:pos="2135"/>
        </w:tabs>
        <w:rPr>
          <w:rFonts w:ascii="Arial" w:hAnsi="Arial" w:cs="Arial"/>
          <w:iCs/>
          <w:sz w:val="22"/>
          <w:szCs w:val="22"/>
        </w:rPr>
      </w:pPr>
      <w:bookmarkStart w:id="0" w:name="_Hlk65734162"/>
      <w:r w:rsidRPr="007E0ECF">
        <w:rPr>
          <w:rFonts w:ascii="Arial" w:hAnsi="Arial" w:cs="Arial"/>
          <w:iCs/>
          <w:sz w:val="22"/>
          <w:szCs w:val="22"/>
        </w:rPr>
        <w:t xml:space="preserve">The software tool is unique to Seville since the data analysis and Backend use local data of the city. Then, each city has to develop its own version. The methodology used will be identified in the report to each city can develop different functionalities at its convenience. </w:t>
      </w:r>
    </w:p>
    <w:bookmarkEnd w:id="0"/>
    <w:p w14:paraId="0C74ED3C" w14:textId="77777777" w:rsidR="00303A5C" w:rsidRDefault="00303A5C" w:rsidP="007E0ECF">
      <w:pPr>
        <w:pStyle w:val="Lijstalinea"/>
        <w:tabs>
          <w:tab w:val="left" w:pos="2135"/>
        </w:tabs>
        <w:rPr>
          <w:rFonts w:ascii="Arial" w:hAnsi="Arial" w:cs="Arial"/>
          <w:iCs/>
          <w:sz w:val="22"/>
          <w:szCs w:val="22"/>
        </w:rPr>
      </w:pPr>
    </w:p>
    <w:p w14:paraId="5DBD370F" w14:textId="3F2D7A39" w:rsidR="00883728" w:rsidRDefault="00883728" w:rsidP="007E0ECF">
      <w:pPr>
        <w:pStyle w:val="Lijstalinea"/>
        <w:tabs>
          <w:tab w:val="left" w:pos="2135"/>
        </w:tabs>
        <w:rPr>
          <w:rFonts w:ascii="Arial" w:hAnsi="Arial" w:cs="Arial"/>
          <w:i/>
          <w:sz w:val="22"/>
          <w:szCs w:val="22"/>
        </w:rPr>
      </w:pPr>
      <w:r w:rsidRPr="003715E8">
        <w:rPr>
          <w:rFonts w:ascii="Arial" w:hAnsi="Arial" w:cs="Arial"/>
          <w:i/>
          <w:sz w:val="22"/>
          <w:szCs w:val="22"/>
        </w:rPr>
        <w:t>Which advice would you share with others who would make use of this tool?</w:t>
      </w:r>
    </w:p>
    <w:p w14:paraId="4EB6AEFA" w14:textId="51639798" w:rsidR="00303A5C" w:rsidRDefault="00303A5C" w:rsidP="007E0ECF">
      <w:pPr>
        <w:pStyle w:val="Lijstalinea"/>
        <w:tabs>
          <w:tab w:val="left" w:pos="2135"/>
        </w:tabs>
        <w:rPr>
          <w:rFonts w:ascii="Arial" w:hAnsi="Arial" w:cs="Arial"/>
          <w:i/>
          <w:sz w:val="22"/>
          <w:szCs w:val="22"/>
        </w:rPr>
      </w:pPr>
    </w:p>
    <w:p w14:paraId="74BB75D6" w14:textId="0A481E1D" w:rsidR="00303A5C" w:rsidRPr="00303A5C" w:rsidRDefault="00303A5C" w:rsidP="007E0ECF">
      <w:pPr>
        <w:pStyle w:val="Lijstalinea"/>
        <w:tabs>
          <w:tab w:val="left" w:pos="2135"/>
        </w:tabs>
        <w:rPr>
          <w:rFonts w:ascii="Arial" w:hAnsi="Arial" w:cs="Arial"/>
          <w:iCs/>
          <w:sz w:val="22"/>
          <w:szCs w:val="22"/>
        </w:rPr>
      </w:pPr>
      <w:bookmarkStart w:id="1" w:name="_Hlk65734246"/>
      <w:r>
        <w:rPr>
          <w:rFonts w:ascii="Arial" w:hAnsi="Arial" w:cs="Arial"/>
          <w:iCs/>
          <w:sz w:val="22"/>
          <w:szCs w:val="22"/>
        </w:rPr>
        <w:t xml:space="preserve">Select the functionalities of the tool taking into account the municipal requirements and available data. </w:t>
      </w:r>
    </w:p>
    <w:bookmarkEnd w:id="1"/>
    <w:p w14:paraId="3EF60FA5" w14:textId="77777777" w:rsidR="00883728" w:rsidRPr="003715E8" w:rsidRDefault="00883728" w:rsidP="00883728">
      <w:pPr>
        <w:tabs>
          <w:tab w:val="left" w:pos="2135"/>
        </w:tabs>
        <w:rPr>
          <w:rFonts w:ascii="Arial" w:hAnsi="Arial" w:cs="Arial"/>
          <w:i/>
          <w:sz w:val="22"/>
          <w:szCs w:val="22"/>
        </w:rPr>
      </w:pPr>
    </w:p>
    <w:p w14:paraId="00C2F494" w14:textId="77777777" w:rsidR="00883728" w:rsidRPr="003715E8" w:rsidRDefault="00883728" w:rsidP="00883728">
      <w:pPr>
        <w:tabs>
          <w:tab w:val="left" w:pos="2135"/>
        </w:tabs>
        <w:rPr>
          <w:rFonts w:ascii="Arial" w:hAnsi="Arial" w:cs="Arial"/>
          <w:b/>
          <w:sz w:val="22"/>
          <w:szCs w:val="22"/>
        </w:rPr>
      </w:pPr>
    </w:p>
    <w:p w14:paraId="522D77C1" w14:textId="77777777" w:rsidR="00883728" w:rsidRPr="003715E8" w:rsidRDefault="00CA4410" w:rsidP="00883728">
      <w:pPr>
        <w:tabs>
          <w:tab w:val="left" w:pos="2135"/>
        </w:tabs>
        <w:rPr>
          <w:rFonts w:ascii="Arial" w:hAnsi="Arial" w:cs="Arial"/>
          <w:b/>
          <w:sz w:val="22"/>
          <w:szCs w:val="22"/>
        </w:rPr>
      </w:pPr>
      <w:r>
        <w:rPr>
          <w:rFonts w:ascii="Arial" w:hAnsi="Arial" w:cs="Arial"/>
          <w:b/>
          <w:noProof/>
          <w:sz w:val="22"/>
          <w:szCs w:val="22"/>
        </w:rPr>
        <w:pict w14:anchorId="413B1B07">
          <v:rect id="_x0000_i1027" alt="" style="width:498.9pt;height:.05pt;mso-width-percent:0;mso-height-percent:0;mso-width-percent:0;mso-height-percent:0" o:hralign="center" o:hrstd="t" o:hr="t" fillcolor="#a0a0a0" stroked="f"/>
        </w:pict>
      </w:r>
    </w:p>
    <w:p w14:paraId="3558047A" w14:textId="77777777" w:rsidR="00883728" w:rsidRPr="003715E8" w:rsidRDefault="00883728" w:rsidP="00883728">
      <w:pPr>
        <w:pStyle w:val="Kop3"/>
        <w:numPr>
          <w:ilvl w:val="0"/>
          <w:numId w:val="0"/>
        </w:numPr>
        <w:ind w:left="1224" w:hanging="1224"/>
      </w:pPr>
      <w:r w:rsidRPr="003715E8">
        <w:t>Development</w:t>
      </w:r>
    </w:p>
    <w:p w14:paraId="0CB087B4" w14:textId="6F3585C5" w:rsidR="00883728" w:rsidRDefault="00883728" w:rsidP="00883728">
      <w:pPr>
        <w:pStyle w:val="Lijstalinea"/>
        <w:numPr>
          <w:ilvl w:val="0"/>
          <w:numId w:val="11"/>
        </w:numPr>
        <w:tabs>
          <w:tab w:val="left" w:pos="2135"/>
        </w:tabs>
        <w:rPr>
          <w:rFonts w:ascii="Arial" w:hAnsi="Arial" w:cs="Arial"/>
          <w:i/>
          <w:sz w:val="22"/>
          <w:szCs w:val="22"/>
        </w:rPr>
      </w:pPr>
      <w:r w:rsidRPr="003715E8">
        <w:rPr>
          <w:rFonts w:ascii="Arial" w:hAnsi="Arial" w:cs="Arial"/>
          <w:i/>
          <w:sz w:val="22"/>
          <w:szCs w:val="22"/>
        </w:rPr>
        <w:t xml:space="preserve">How was the tool developed? </w:t>
      </w:r>
    </w:p>
    <w:p w14:paraId="7359C6F5" w14:textId="56329086" w:rsidR="00DE3EB2" w:rsidRDefault="00DE3EB2" w:rsidP="00DE3EB2">
      <w:pPr>
        <w:pStyle w:val="Lijstalinea"/>
        <w:tabs>
          <w:tab w:val="left" w:pos="2135"/>
        </w:tabs>
        <w:rPr>
          <w:rFonts w:ascii="Arial" w:hAnsi="Arial" w:cs="Arial"/>
          <w:i/>
          <w:sz w:val="22"/>
          <w:szCs w:val="22"/>
        </w:rPr>
      </w:pPr>
    </w:p>
    <w:p w14:paraId="6CDF57B1" w14:textId="74B4565C" w:rsidR="00DE3EB2" w:rsidRDefault="00DE3EB2" w:rsidP="00DE3EB2">
      <w:pPr>
        <w:pStyle w:val="Lijstalinea"/>
        <w:tabs>
          <w:tab w:val="left" w:pos="2135"/>
        </w:tabs>
        <w:rPr>
          <w:rFonts w:ascii="Arial" w:hAnsi="Arial" w:cs="Arial"/>
          <w:iCs/>
          <w:sz w:val="22"/>
          <w:szCs w:val="22"/>
        </w:rPr>
      </w:pPr>
      <w:r w:rsidRPr="00DE3EB2">
        <w:rPr>
          <w:rFonts w:ascii="Arial" w:hAnsi="Arial" w:cs="Arial"/>
          <w:iCs/>
          <w:sz w:val="22"/>
          <w:szCs w:val="22"/>
        </w:rPr>
        <w:t>For the back-end part of the application, the data analysis and machine learning were powered by Python libraries. Communication between data sources was managed with Python when needed. The use of Django as a framework help to improve the performance of the applications developed with other popular web frameworks. The initial developments were provided to the managers for testing in containers or virtual machines to facilitate direct deployment in any computer. A GitHub repository has been created with a clean Django project to serve as template to implement the initial features of the software tool.</w:t>
      </w:r>
    </w:p>
    <w:p w14:paraId="4561EB87" w14:textId="77777777" w:rsidR="00DE3EB2" w:rsidRPr="00DE3EB2" w:rsidRDefault="00DE3EB2" w:rsidP="00DE3EB2">
      <w:pPr>
        <w:pStyle w:val="Lijstalinea"/>
        <w:tabs>
          <w:tab w:val="left" w:pos="2135"/>
        </w:tabs>
        <w:rPr>
          <w:rFonts w:ascii="Arial" w:hAnsi="Arial" w:cs="Arial"/>
          <w:iCs/>
          <w:sz w:val="22"/>
          <w:szCs w:val="22"/>
        </w:rPr>
      </w:pPr>
    </w:p>
    <w:p w14:paraId="6B52AD86" w14:textId="5895674B" w:rsidR="00883728" w:rsidRDefault="00883728" w:rsidP="00883728">
      <w:pPr>
        <w:pStyle w:val="Lijstalinea"/>
        <w:numPr>
          <w:ilvl w:val="0"/>
          <w:numId w:val="11"/>
        </w:numPr>
        <w:tabs>
          <w:tab w:val="left" w:pos="2135"/>
        </w:tabs>
        <w:rPr>
          <w:rFonts w:ascii="Arial" w:hAnsi="Arial" w:cs="Arial"/>
          <w:i/>
          <w:sz w:val="22"/>
          <w:szCs w:val="22"/>
        </w:rPr>
      </w:pPr>
      <w:r w:rsidRPr="003715E8">
        <w:rPr>
          <w:rFonts w:ascii="Arial" w:hAnsi="Arial" w:cs="Arial"/>
          <w:i/>
          <w:sz w:val="22"/>
          <w:szCs w:val="22"/>
        </w:rPr>
        <w:t xml:space="preserve">Which data sources were used for this? </w:t>
      </w:r>
    </w:p>
    <w:p w14:paraId="76A88C7F" w14:textId="3B22E5B0" w:rsidR="00DE3EB2" w:rsidRDefault="00DE3EB2" w:rsidP="00DE3EB2">
      <w:pPr>
        <w:pStyle w:val="Lijstalinea"/>
        <w:tabs>
          <w:tab w:val="left" w:pos="2135"/>
        </w:tabs>
        <w:rPr>
          <w:rFonts w:ascii="Arial" w:hAnsi="Arial" w:cs="Arial"/>
          <w:i/>
          <w:sz w:val="22"/>
          <w:szCs w:val="22"/>
        </w:rPr>
      </w:pPr>
    </w:p>
    <w:p w14:paraId="44D26D06" w14:textId="72C8307A" w:rsidR="00DE3EB2" w:rsidRDefault="00DE3EB2" w:rsidP="00DE3EB2">
      <w:pPr>
        <w:pStyle w:val="Lijstalinea"/>
        <w:tabs>
          <w:tab w:val="left" w:pos="2135"/>
        </w:tabs>
        <w:rPr>
          <w:rFonts w:ascii="Arial" w:hAnsi="Arial" w:cs="Arial"/>
          <w:iCs/>
          <w:sz w:val="22"/>
          <w:szCs w:val="22"/>
        </w:rPr>
      </w:pPr>
      <w:r>
        <w:rPr>
          <w:rFonts w:ascii="Arial" w:hAnsi="Arial" w:cs="Arial"/>
          <w:iCs/>
          <w:sz w:val="22"/>
          <w:szCs w:val="22"/>
        </w:rPr>
        <w:t xml:space="preserve">Socio-economic data from available statistic reports on the website of the municipality, municipal waste collection data from Lipasam and open access geospatial data. </w:t>
      </w:r>
    </w:p>
    <w:p w14:paraId="59719D35" w14:textId="77777777" w:rsidR="00DE3EB2" w:rsidRPr="00DE3EB2" w:rsidRDefault="00DE3EB2" w:rsidP="00DE3EB2">
      <w:pPr>
        <w:pStyle w:val="Lijstalinea"/>
        <w:tabs>
          <w:tab w:val="left" w:pos="2135"/>
        </w:tabs>
        <w:rPr>
          <w:rFonts w:ascii="Arial" w:hAnsi="Arial" w:cs="Arial"/>
          <w:iCs/>
          <w:sz w:val="22"/>
          <w:szCs w:val="22"/>
        </w:rPr>
      </w:pPr>
    </w:p>
    <w:p w14:paraId="5DD7E32A" w14:textId="04F8A8DE" w:rsidR="00883728" w:rsidRDefault="00883728" w:rsidP="00883728">
      <w:pPr>
        <w:pStyle w:val="Lijstalinea"/>
        <w:numPr>
          <w:ilvl w:val="0"/>
          <w:numId w:val="11"/>
        </w:numPr>
        <w:tabs>
          <w:tab w:val="left" w:pos="2135"/>
        </w:tabs>
        <w:rPr>
          <w:rFonts w:ascii="Arial" w:hAnsi="Arial" w:cs="Arial"/>
          <w:i/>
          <w:sz w:val="22"/>
          <w:szCs w:val="22"/>
        </w:rPr>
      </w:pPr>
      <w:r w:rsidRPr="003715E8">
        <w:rPr>
          <w:rFonts w:ascii="Arial" w:hAnsi="Arial" w:cs="Arial"/>
          <w:i/>
          <w:sz w:val="22"/>
          <w:szCs w:val="22"/>
        </w:rPr>
        <w:t xml:space="preserve">Which stakeholders were involved? </w:t>
      </w:r>
      <w:r w:rsidRPr="00815F99">
        <w:rPr>
          <w:rFonts w:ascii="Arial" w:hAnsi="Arial" w:cs="Arial"/>
          <w:i/>
          <w:sz w:val="22"/>
          <w:szCs w:val="22"/>
        </w:rPr>
        <w:t xml:space="preserve"> </w:t>
      </w:r>
    </w:p>
    <w:p w14:paraId="5272F988" w14:textId="1FDBA8AE" w:rsidR="00DE3EB2" w:rsidRDefault="00DE3EB2" w:rsidP="00DE3EB2">
      <w:pPr>
        <w:pStyle w:val="Lijstalinea"/>
        <w:tabs>
          <w:tab w:val="left" w:pos="2135"/>
        </w:tabs>
        <w:rPr>
          <w:rFonts w:ascii="Arial" w:hAnsi="Arial" w:cs="Arial"/>
          <w:i/>
          <w:sz w:val="22"/>
          <w:szCs w:val="22"/>
        </w:rPr>
      </w:pPr>
    </w:p>
    <w:p w14:paraId="48E2DF9F" w14:textId="331BC889" w:rsidR="00DE3EB2" w:rsidRPr="00DE3EB2" w:rsidRDefault="00DE3EB2" w:rsidP="00DE3EB2">
      <w:pPr>
        <w:pStyle w:val="Lijstalinea"/>
        <w:tabs>
          <w:tab w:val="left" w:pos="2135"/>
        </w:tabs>
        <w:rPr>
          <w:rFonts w:ascii="Arial" w:hAnsi="Arial" w:cs="Arial"/>
          <w:iCs/>
          <w:sz w:val="22"/>
          <w:szCs w:val="22"/>
        </w:rPr>
      </w:pPr>
      <w:r>
        <w:rPr>
          <w:rFonts w:ascii="Arial" w:hAnsi="Arial" w:cs="Arial"/>
          <w:iCs/>
          <w:sz w:val="22"/>
          <w:szCs w:val="22"/>
        </w:rPr>
        <w:t>Not stakeholders but local partners, Lipasam, Emasesa and the municipality of Seville.</w:t>
      </w:r>
    </w:p>
    <w:p w14:paraId="3E32BB44" w14:textId="77777777" w:rsidR="00883728" w:rsidRPr="003715E8" w:rsidRDefault="00883728" w:rsidP="00883728">
      <w:pPr>
        <w:pStyle w:val="Lijstalinea"/>
        <w:tabs>
          <w:tab w:val="left" w:pos="2135"/>
        </w:tabs>
        <w:rPr>
          <w:rFonts w:ascii="Arial" w:hAnsi="Arial" w:cs="Arial"/>
          <w:i/>
          <w:sz w:val="22"/>
          <w:szCs w:val="22"/>
        </w:rPr>
      </w:pPr>
    </w:p>
    <w:p w14:paraId="3B4706F4" w14:textId="77777777" w:rsidR="00883728" w:rsidRDefault="00883728" w:rsidP="00883728">
      <w:pPr>
        <w:tabs>
          <w:tab w:val="left" w:pos="2135"/>
        </w:tabs>
        <w:rPr>
          <w:rFonts w:ascii="Arial" w:hAnsi="Arial" w:cs="Arial"/>
          <w:sz w:val="22"/>
          <w:szCs w:val="22"/>
        </w:rPr>
      </w:pPr>
      <w:r w:rsidRPr="003715E8">
        <w:rPr>
          <w:rFonts w:ascii="Arial" w:hAnsi="Arial" w:cs="Arial"/>
          <w:b/>
          <w:sz w:val="22"/>
          <w:szCs w:val="22"/>
        </w:rPr>
        <w:t>Barriers</w:t>
      </w:r>
      <w:r w:rsidRPr="003715E8">
        <w:rPr>
          <w:rFonts w:ascii="Arial" w:hAnsi="Arial" w:cs="Arial"/>
          <w:sz w:val="22"/>
          <w:szCs w:val="22"/>
        </w:rPr>
        <w:t xml:space="preserve">: </w:t>
      </w:r>
    </w:p>
    <w:p w14:paraId="2EE2A405" w14:textId="11706F32" w:rsidR="00883728" w:rsidRDefault="00883728" w:rsidP="00883728">
      <w:pPr>
        <w:pStyle w:val="Lijstalinea"/>
        <w:numPr>
          <w:ilvl w:val="0"/>
          <w:numId w:val="13"/>
        </w:numPr>
        <w:tabs>
          <w:tab w:val="left" w:pos="2135"/>
        </w:tabs>
        <w:rPr>
          <w:rFonts w:ascii="Arial" w:hAnsi="Arial" w:cs="Arial"/>
          <w:i/>
          <w:sz w:val="22"/>
          <w:szCs w:val="22"/>
        </w:rPr>
      </w:pPr>
      <w:r w:rsidRPr="003715E8">
        <w:rPr>
          <w:rFonts w:ascii="Arial" w:hAnsi="Arial" w:cs="Arial"/>
          <w:i/>
          <w:sz w:val="22"/>
          <w:szCs w:val="22"/>
        </w:rPr>
        <w:t xml:space="preserve">Which difficulties occurred in the development of the tool? </w:t>
      </w:r>
    </w:p>
    <w:p w14:paraId="21667C06" w14:textId="73B0C81F" w:rsidR="00DE3EB2" w:rsidRDefault="00DE3EB2" w:rsidP="00DE3EB2">
      <w:pPr>
        <w:pStyle w:val="Lijstalinea"/>
        <w:tabs>
          <w:tab w:val="left" w:pos="2135"/>
        </w:tabs>
        <w:rPr>
          <w:rFonts w:ascii="Arial" w:hAnsi="Arial" w:cs="Arial"/>
          <w:i/>
          <w:sz w:val="22"/>
          <w:szCs w:val="22"/>
        </w:rPr>
      </w:pPr>
    </w:p>
    <w:p w14:paraId="5FFA3436" w14:textId="0DF23CE9" w:rsidR="00DE3EB2" w:rsidRDefault="00DE3EB2" w:rsidP="00DE3EB2">
      <w:pPr>
        <w:pStyle w:val="Lijstalinea"/>
        <w:tabs>
          <w:tab w:val="left" w:pos="2135"/>
        </w:tabs>
        <w:rPr>
          <w:rFonts w:ascii="Arial" w:hAnsi="Arial" w:cs="Arial"/>
          <w:iCs/>
          <w:sz w:val="22"/>
          <w:szCs w:val="22"/>
        </w:rPr>
      </w:pPr>
      <w:r>
        <w:rPr>
          <w:rFonts w:ascii="Arial" w:hAnsi="Arial" w:cs="Arial"/>
          <w:iCs/>
          <w:sz w:val="22"/>
          <w:szCs w:val="22"/>
        </w:rPr>
        <w:t xml:space="preserve">The availability of data in the required format, and lack of historic socio-economic data. </w:t>
      </w:r>
    </w:p>
    <w:p w14:paraId="211763C1" w14:textId="77777777" w:rsidR="00DE3EB2" w:rsidRPr="00DE3EB2" w:rsidRDefault="00DE3EB2" w:rsidP="00DE3EB2">
      <w:pPr>
        <w:pStyle w:val="Lijstalinea"/>
        <w:tabs>
          <w:tab w:val="left" w:pos="2135"/>
        </w:tabs>
        <w:rPr>
          <w:rFonts w:ascii="Arial" w:hAnsi="Arial" w:cs="Arial"/>
          <w:iCs/>
          <w:sz w:val="22"/>
          <w:szCs w:val="22"/>
        </w:rPr>
      </w:pPr>
    </w:p>
    <w:p w14:paraId="47BB2470" w14:textId="454F9982" w:rsidR="00883728" w:rsidRDefault="00883728" w:rsidP="00883728">
      <w:pPr>
        <w:pStyle w:val="Lijstalinea"/>
        <w:numPr>
          <w:ilvl w:val="0"/>
          <w:numId w:val="13"/>
        </w:numPr>
        <w:tabs>
          <w:tab w:val="left" w:pos="2135"/>
        </w:tabs>
        <w:rPr>
          <w:rFonts w:ascii="Arial" w:hAnsi="Arial" w:cs="Arial"/>
          <w:i/>
          <w:sz w:val="22"/>
          <w:szCs w:val="22"/>
        </w:rPr>
      </w:pPr>
      <w:r w:rsidRPr="003715E8">
        <w:rPr>
          <w:rFonts w:ascii="Arial" w:hAnsi="Arial" w:cs="Arial"/>
          <w:i/>
          <w:sz w:val="22"/>
          <w:szCs w:val="22"/>
        </w:rPr>
        <w:t>How did you solve this issues, which solutions did you find?</w:t>
      </w:r>
    </w:p>
    <w:p w14:paraId="19C0E4F9" w14:textId="181CE8A5" w:rsidR="00DE3EB2" w:rsidRDefault="00DE3EB2" w:rsidP="00DE3EB2">
      <w:pPr>
        <w:pStyle w:val="Lijstalinea"/>
        <w:tabs>
          <w:tab w:val="left" w:pos="2135"/>
        </w:tabs>
        <w:rPr>
          <w:rFonts w:ascii="Arial" w:hAnsi="Arial" w:cs="Arial"/>
          <w:i/>
          <w:sz w:val="22"/>
          <w:szCs w:val="22"/>
        </w:rPr>
      </w:pPr>
    </w:p>
    <w:p w14:paraId="69F905FC" w14:textId="6652B08D" w:rsidR="003101A3" w:rsidRDefault="003101A3" w:rsidP="00DE3EB2">
      <w:pPr>
        <w:pStyle w:val="Lijstalinea"/>
        <w:tabs>
          <w:tab w:val="left" w:pos="2135"/>
        </w:tabs>
        <w:rPr>
          <w:rFonts w:ascii="Arial" w:hAnsi="Arial" w:cs="Arial"/>
          <w:iCs/>
          <w:sz w:val="22"/>
          <w:szCs w:val="22"/>
        </w:rPr>
      </w:pPr>
      <w:r w:rsidRPr="003101A3">
        <w:rPr>
          <w:rFonts w:ascii="Arial" w:hAnsi="Arial" w:cs="Arial"/>
          <w:iCs/>
          <w:sz w:val="22"/>
          <w:szCs w:val="22"/>
        </w:rPr>
        <w:t>Regarding the data format: (1) changing the format by ourselves or (2) asking collaboration to our partners; the lack of data is not possible to solve, so we have to adapt the tool and the data analysis methodology to the available data.</w:t>
      </w:r>
    </w:p>
    <w:p w14:paraId="0D4C06A4" w14:textId="77777777" w:rsidR="003101A3" w:rsidRPr="00DE3EB2" w:rsidRDefault="003101A3" w:rsidP="00DE3EB2">
      <w:pPr>
        <w:pStyle w:val="Lijstalinea"/>
        <w:tabs>
          <w:tab w:val="left" w:pos="2135"/>
        </w:tabs>
        <w:rPr>
          <w:rFonts w:ascii="Arial" w:hAnsi="Arial" w:cs="Arial"/>
          <w:iCs/>
          <w:sz w:val="22"/>
          <w:szCs w:val="22"/>
        </w:rPr>
      </w:pPr>
    </w:p>
    <w:p w14:paraId="7171C79C" w14:textId="38A766E5" w:rsidR="00883728" w:rsidRDefault="00883728" w:rsidP="00883728">
      <w:pPr>
        <w:pStyle w:val="Lijstalinea"/>
        <w:numPr>
          <w:ilvl w:val="0"/>
          <w:numId w:val="13"/>
        </w:numPr>
        <w:tabs>
          <w:tab w:val="left" w:pos="2135"/>
        </w:tabs>
        <w:rPr>
          <w:rFonts w:ascii="Arial" w:hAnsi="Arial" w:cs="Arial"/>
          <w:i/>
          <w:sz w:val="22"/>
          <w:szCs w:val="22"/>
        </w:rPr>
      </w:pPr>
      <w:r w:rsidRPr="003715E8">
        <w:rPr>
          <w:rFonts w:ascii="Arial" w:hAnsi="Arial" w:cs="Arial"/>
          <w:i/>
          <w:sz w:val="22"/>
          <w:szCs w:val="22"/>
        </w:rPr>
        <w:lastRenderedPageBreak/>
        <w:t>Which difficulties to you expect/have you encountered in using this tool?</w:t>
      </w:r>
    </w:p>
    <w:p w14:paraId="09232434" w14:textId="2605592E" w:rsidR="003101A3" w:rsidRDefault="003101A3" w:rsidP="003101A3">
      <w:pPr>
        <w:pStyle w:val="Lijstalinea"/>
        <w:tabs>
          <w:tab w:val="left" w:pos="2135"/>
        </w:tabs>
        <w:rPr>
          <w:rFonts w:ascii="Arial" w:hAnsi="Arial" w:cs="Arial"/>
          <w:i/>
          <w:sz w:val="22"/>
          <w:szCs w:val="22"/>
        </w:rPr>
      </w:pPr>
    </w:p>
    <w:p w14:paraId="363B07A3" w14:textId="1777E018" w:rsidR="003101A3" w:rsidRPr="003101A3" w:rsidRDefault="003101A3" w:rsidP="003101A3">
      <w:pPr>
        <w:pStyle w:val="Lijstalinea"/>
        <w:tabs>
          <w:tab w:val="left" w:pos="2135"/>
        </w:tabs>
        <w:rPr>
          <w:rFonts w:ascii="Arial" w:hAnsi="Arial" w:cs="Arial"/>
          <w:iCs/>
          <w:sz w:val="22"/>
          <w:szCs w:val="22"/>
        </w:rPr>
      </w:pPr>
      <w:r>
        <w:rPr>
          <w:rFonts w:ascii="Arial" w:hAnsi="Arial" w:cs="Arial"/>
          <w:iCs/>
          <w:sz w:val="22"/>
          <w:szCs w:val="22"/>
        </w:rPr>
        <w:t xml:space="preserve">Some issues regarding the accuracy of the results can be solved during the demonstration phase. </w:t>
      </w:r>
    </w:p>
    <w:p w14:paraId="35038D3B" w14:textId="77777777" w:rsidR="00883728" w:rsidRDefault="00883728" w:rsidP="00883728">
      <w:pPr>
        <w:tabs>
          <w:tab w:val="left" w:pos="2135"/>
        </w:tabs>
        <w:rPr>
          <w:rFonts w:ascii="Arial" w:hAnsi="Arial" w:cs="Arial"/>
          <w:i/>
          <w:sz w:val="22"/>
          <w:szCs w:val="22"/>
        </w:rPr>
      </w:pPr>
    </w:p>
    <w:p w14:paraId="644DD717" w14:textId="77777777" w:rsidR="00883728" w:rsidRPr="003715E8" w:rsidRDefault="00CA4410" w:rsidP="00883728">
      <w:pPr>
        <w:tabs>
          <w:tab w:val="left" w:pos="2135"/>
        </w:tabs>
        <w:rPr>
          <w:rFonts w:ascii="Arial" w:hAnsi="Arial" w:cs="Arial"/>
          <w:b/>
          <w:sz w:val="22"/>
          <w:szCs w:val="22"/>
        </w:rPr>
      </w:pPr>
      <w:r>
        <w:rPr>
          <w:rFonts w:ascii="Arial" w:hAnsi="Arial" w:cs="Arial"/>
          <w:b/>
          <w:noProof/>
          <w:sz w:val="22"/>
          <w:szCs w:val="22"/>
        </w:rPr>
        <w:pict w14:anchorId="7E66E4FC">
          <v:rect id="_x0000_i1028" alt="" style="width:498.9pt;height:.05pt;mso-width-percent:0;mso-height-percent:0;mso-width-percent:0;mso-height-percent:0" o:hralign="center" o:hrstd="t" o:hr="t" fillcolor="#a0a0a0" stroked="f"/>
        </w:pict>
      </w:r>
    </w:p>
    <w:p w14:paraId="19417236" w14:textId="77777777" w:rsidR="00883728" w:rsidRDefault="00883728" w:rsidP="00883728">
      <w:pPr>
        <w:pStyle w:val="Kop3"/>
        <w:numPr>
          <w:ilvl w:val="0"/>
          <w:numId w:val="0"/>
        </w:numPr>
        <w:ind w:left="1224" w:hanging="1224"/>
      </w:pPr>
      <w:r>
        <w:t>Additional Information</w:t>
      </w:r>
    </w:p>
    <w:p w14:paraId="6A40105B" w14:textId="6B4A5E70" w:rsidR="007B2976" w:rsidRPr="00FC4FF6" w:rsidRDefault="007B2976" w:rsidP="007B2976">
      <w:pPr>
        <w:pStyle w:val="Lijstalinea"/>
        <w:numPr>
          <w:ilvl w:val="0"/>
          <w:numId w:val="11"/>
        </w:numPr>
        <w:tabs>
          <w:tab w:val="left" w:pos="2135"/>
        </w:tabs>
        <w:rPr>
          <w:rFonts w:ascii="Arial" w:hAnsi="Arial" w:cs="Arial"/>
          <w:i/>
          <w:sz w:val="22"/>
          <w:szCs w:val="22"/>
          <w:lang w:val="es-ES"/>
        </w:rPr>
      </w:pPr>
      <w:r w:rsidRPr="00FC4FF6">
        <w:rPr>
          <w:rFonts w:ascii="Arial" w:hAnsi="Arial" w:cs="Arial"/>
          <w:i/>
          <w:sz w:val="22"/>
          <w:szCs w:val="22"/>
          <w:lang w:val="es-ES"/>
        </w:rPr>
        <w:t>Tool developed by: Optimizacion Orientada A La Sostenibilidad Sl.</w:t>
      </w:r>
    </w:p>
    <w:p w14:paraId="36C053B8" w14:textId="77777777" w:rsidR="007B2976" w:rsidRDefault="007B2976" w:rsidP="007B2976">
      <w:pPr>
        <w:pStyle w:val="Lijstalinea"/>
        <w:numPr>
          <w:ilvl w:val="0"/>
          <w:numId w:val="11"/>
        </w:numPr>
        <w:tabs>
          <w:tab w:val="left" w:pos="2135"/>
        </w:tabs>
        <w:rPr>
          <w:rFonts w:ascii="Arial" w:hAnsi="Arial" w:cs="Arial"/>
          <w:i/>
          <w:sz w:val="22"/>
          <w:szCs w:val="22"/>
        </w:rPr>
      </w:pPr>
      <w:r w:rsidRPr="0041735A">
        <w:rPr>
          <w:rFonts w:ascii="Arial" w:hAnsi="Arial" w:cs="Arial"/>
          <w:i/>
          <w:sz w:val="22"/>
          <w:szCs w:val="22"/>
        </w:rPr>
        <w:t>Contact points</w:t>
      </w:r>
      <w:r>
        <w:rPr>
          <w:rFonts w:ascii="Arial" w:hAnsi="Arial" w:cs="Arial"/>
          <w:i/>
          <w:sz w:val="22"/>
          <w:szCs w:val="22"/>
        </w:rPr>
        <w:t xml:space="preserve">: </w:t>
      </w:r>
    </w:p>
    <w:p w14:paraId="50265E34" w14:textId="6913993B" w:rsidR="00883728" w:rsidRPr="00FC4FF6" w:rsidRDefault="007B2976" w:rsidP="007B2976">
      <w:pPr>
        <w:pStyle w:val="Lijstalinea"/>
        <w:numPr>
          <w:ilvl w:val="1"/>
          <w:numId w:val="11"/>
        </w:numPr>
        <w:tabs>
          <w:tab w:val="left" w:pos="2135"/>
        </w:tabs>
        <w:rPr>
          <w:rFonts w:ascii="Arial" w:hAnsi="Arial" w:cs="Arial"/>
          <w:b/>
          <w:bCs/>
          <w:color w:val="004D76"/>
          <w:sz w:val="56"/>
          <w:szCs w:val="56"/>
          <w:lang w:val="es-ES"/>
        </w:rPr>
      </w:pPr>
      <w:r w:rsidRPr="00FC4FF6">
        <w:rPr>
          <w:rFonts w:ascii="Arial" w:hAnsi="Arial" w:cs="Arial"/>
          <w:i/>
          <w:sz w:val="22"/>
          <w:szCs w:val="22"/>
          <w:lang w:val="es-ES"/>
        </w:rPr>
        <w:t xml:space="preserve">Santiago Rodríguez Pérez/ </w:t>
      </w:r>
      <w:hyperlink r:id="rId8" w:history="1">
        <w:r w:rsidRPr="00FC4FF6">
          <w:rPr>
            <w:rStyle w:val="Hyperlink"/>
            <w:rFonts w:ascii="Arial" w:hAnsi="Arial" w:cs="Arial"/>
            <w:i/>
            <w:sz w:val="22"/>
            <w:szCs w:val="22"/>
            <w:lang w:val="es-ES"/>
          </w:rPr>
          <w:t>santiago.rodriguez@idener.es</w:t>
        </w:r>
      </w:hyperlink>
      <w:r w:rsidRPr="00FC4FF6">
        <w:rPr>
          <w:rFonts w:ascii="Arial" w:hAnsi="Arial" w:cs="Arial"/>
          <w:i/>
          <w:sz w:val="22"/>
          <w:szCs w:val="22"/>
          <w:lang w:val="es-ES"/>
        </w:rPr>
        <w:t xml:space="preserve"> </w:t>
      </w:r>
      <w:r w:rsidRPr="00FC4FF6">
        <w:rPr>
          <w:b/>
          <w:bCs/>
          <w:color w:val="004D76"/>
          <w:sz w:val="56"/>
          <w:szCs w:val="56"/>
          <w:lang w:val="es-ES"/>
        </w:rPr>
        <w:br w:type="page"/>
      </w:r>
    </w:p>
    <w:p w14:paraId="7D752429" w14:textId="7BDB06EA" w:rsidR="00A37555" w:rsidRPr="00FC4FF6" w:rsidRDefault="00A37555" w:rsidP="00883728">
      <w:pPr>
        <w:rPr>
          <w:lang w:val="es-ES"/>
        </w:rPr>
      </w:pPr>
    </w:p>
    <w:sectPr w:rsidR="00A37555" w:rsidRPr="00FC4FF6" w:rsidSect="000F37A5">
      <w:headerReference w:type="default" r:id="rId9"/>
      <w:footerReference w:type="default" r:id="rId10"/>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A3F6" w14:textId="77777777" w:rsidR="006562D0" w:rsidRDefault="006562D0" w:rsidP="001921ED">
      <w:r>
        <w:separator/>
      </w:r>
    </w:p>
  </w:endnote>
  <w:endnote w:type="continuationSeparator" w:id="0">
    <w:p w14:paraId="320C272B" w14:textId="77777777" w:rsidR="006562D0" w:rsidRDefault="006562D0" w:rsidP="001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Pro">
    <w:altName w:val="Arial Unicode MS"/>
    <w:charset w:val="80"/>
    <w:family w:val="swiss"/>
    <w:pitch w:val="variable"/>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2B11E9" w:rsidRDefault="002B11E9" w:rsidP="00B93408">
    <w:pPr>
      <w:pStyle w:val="UWFooter"/>
    </w:pPr>
  </w:p>
  <w:p w14:paraId="317EE3E4" w14:textId="77777777" w:rsidR="002B11E9" w:rsidRDefault="002B11E9" w:rsidP="000F37A5">
    <w:pPr>
      <w:pStyle w:val="UWFooter"/>
      <w:tabs>
        <w:tab w:val="left" w:pos="495"/>
      </w:tabs>
      <w:jc w:val="left"/>
    </w:pPr>
    <w:r>
      <w:tab/>
    </w:r>
  </w:p>
  <w:p w14:paraId="6BF97585" w14:textId="77777777" w:rsidR="002B11E9" w:rsidRPr="00BA72F5" w:rsidRDefault="002B11E9" w:rsidP="000F37A5">
    <w:pPr>
      <w:pStyle w:val="UWFooter"/>
      <w:tabs>
        <w:tab w:val="left" w:pos="5895"/>
        <w:tab w:val="right" w:pos="9978"/>
      </w:tabs>
      <w:spacing w:beforeLines="20" w:before="48" w:after="40" w:line="240" w:lineRule="auto"/>
      <w:jc w:val="left"/>
      <w:rPr>
        <w:b w:val="0"/>
      </w:rPr>
    </w:pPr>
    <w:r>
      <w:rPr>
        <w:lang w:val="es-ES" w:eastAsia="es-ES"/>
      </w:rPr>
      <w:drawing>
        <wp:inline distT="0" distB="0" distL="0" distR="0" wp14:anchorId="02DC7F49" wp14:editId="600BB3BD">
          <wp:extent cx="6336030"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UNDIN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504825"/>
                  </a:xfrm>
                  <a:prstGeom prst="rect">
                    <a:avLst/>
                  </a:prstGeom>
                </pic:spPr>
              </pic:pic>
            </a:graphicData>
          </a:graphic>
        </wp:inline>
      </w:drawing>
    </w:r>
    <w:r>
      <w:tab/>
    </w:r>
    <w:r>
      <w:tab/>
    </w:r>
    <w:r w:rsidRPr="003160FE">
      <w:t xml:space="preserve"> </w:t>
    </w:r>
  </w:p>
  <w:p w14:paraId="5C1E6B65" w14:textId="77777777" w:rsidR="002B11E9" w:rsidRPr="001B1704" w:rsidRDefault="002B11E9"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CC39" w14:textId="77777777" w:rsidR="006562D0" w:rsidRDefault="006562D0" w:rsidP="001921ED">
      <w:r>
        <w:separator/>
      </w:r>
    </w:p>
  </w:footnote>
  <w:footnote w:type="continuationSeparator" w:id="0">
    <w:p w14:paraId="506E878F" w14:textId="77777777" w:rsidR="006562D0" w:rsidRDefault="006562D0" w:rsidP="001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77777777" w:rsidR="002B11E9" w:rsidRDefault="002B11E9" w:rsidP="000F37A5">
    <w:pPr>
      <w:pStyle w:val="UWFooter"/>
      <w:tabs>
        <w:tab w:val="left" w:pos="5895"/>
        <w:tab w:val="right" w:pos="9978"/>
      </w:tabs>
      <w:spacing w:beforeLines="20" w:before="48" w:after="40" w:line="240" w:lineRule="auto"/>
    </w:pPr>
    <w:r>
      <w:rPr>
        <w:lang w:val="es-ES" w:eastAsia="es-ES"/>
      </w:rPr>
      <mc:AlternateContent>
        <mc:Choice Requires="wps">
          <w:drawing>
            <wp:anchor distT="0" distB="0" distL="114300" distR="114300" simplePos="0" relativeHeight="251660288"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2B11E9" w:rsidRPr="00A37555" w:rsidRDefault="002B11E9" w:rsidP="000F37A5">
                          <w:pPr>
                            <w:ind w:left="284"/>
                            <w:rPr>
                              <w:b/>
                            </w:rPr>
                          </w:pPr>
                          <w:r w:rsidRPr="00A37555">
                            <w:rPr>
                              <w:b/>
                              <w:noProof/>
                              <w:lang w:val="es-ES" w:eastAsia="es-ES"/>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" filled="f" stroked="f">
              <v:textbox style="mso-fit-shape-to-text:t">
                <w:txbxContent>
                  <w:p w14:paraId="3BFB378C" w14:textId="77777777" w:rsidR="002B11E9" w:rsidRPr="00A37555" w:rsidRDefault="002B11E9" w:rsidP="000F37A5">
                    <w:pPr>
                      <w:ind w:left="284"/>
                      <w:rPr>
                        <w:b/>
                      </w:rPr>
                    </w:pPr>
                    <w:r w:rsidRPr="00A37555">
                      <w:rPr>
                        <w:b/>
                        <w:noProof/>
                        <w:lang w:val="es-ES" w:eastAsia="es-ES"/>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p>
  <w:p w14:paraId="3E6EFCFD" w14:textId="77777777" w:rsidR="002B11E9" w:rsidRPr="000F37A5" w:rsidRDefault="002B11E9"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www.circularcities.eu</w:t>
    </w:r>
    <w:r w:rsidRPr="000F37A5">
      <w:rPr>
        <w:rFonts w:ascii="Arial" w:hAnsi="Arial" w:cs="Arial"/>
        <w:color w:val="00B6ED"/>
      </w:rPr>
      <w:t xml:space="preserve"> </w:t>
    </w:r>
  </w:p>
  <w:p w14:paraId="42EC3CF1" w14:textId="77777777" w:rsidR="002B11E9" w:rsidRPr="000F37A5" w:rsidRDefault="002B11E9"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2B11E9" w:rsidRPr="000F37A5" w:rsidRDefault="002B11E9"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2B11E9" w:rsidRPr="000F37A5" w:rsidRDefault="002B11E9"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5542710"/>
    <w:multiLevelType w:val="hybridMultilevel"/>
    <w:tmpl w:val="AA2CD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09A4"/>
    <w:multiLevelType w:val="hybridMultilevel"/>
    <w:tmpl w:val="233659E4"/>
    <w:lvl w:ilvl="0" w:tplc="EB8E280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CC26AE"/>
    <w:multiLevelType w:val="hybridMultilevel"/>
    <w:tmpl w:val="55FE44E8"/>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7" w15:restartNumberingAfterBreak="0">
    <w:nsid w:val="1532516B"/>
    <w:multiLevelType w:val="hybridMultilevel"/>
    <w:tmpl w:val="E4064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5076B"/>
    <w:multiLevelType w:val="hybridMultilevel"/>
    <w:tmpl w:val="C5E6952C"/>
    <w:lvl w:ilvl="0" w:tplc="A2BC9E8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D1144"/>
    <w:multiLevelType w:val="hybridMultilevel"/>
    <w:tmpl w:val="3E56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7B45C3"/>
    <w:multiLevelType w:val="hybridMultilevel"/>
    <w:tmpl w:val="2A7C4ACC"/>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25271"/>
    <w:multiLevelType w:val="hybridMultilevel"/>
    <w:tmpl w:val="94B45878"/>
    <w:lvl w:ilvl="0" w:tplc="5A7828D4">
      <w:start w:val="1"/>
      <w:numFmt w:val="decimal"/>
      <w:lvlText w:val="%1."/>
      <w:lvlJc w:val="left"/>
      <w:pPr>
        <w:ind w:left="1080" w:hanging="720"/>
      </w:pPr>
      <w:rPr>
        <w:rFonts w:hint="default"/>
        <w:b/>
        <w:color w:val="004D75"/>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95EC6"/>
    <w:multiLevelType w:val="hybridMultilevel"/>
    <w:tmpl w:val="46385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3326EC"/>
    <w:multiLevelType w:val="hybridMultilevel"/>
    <w:tmpl w:val="E6748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0C207B"/>
    <w:multiLevelType w:val="hybridMultilevel"/>
    <w:tmpl w:val="91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4820"/>
    <w:multiLevelType w:val="hybridMultilevel"/>
    <w:tmpl w:val="8BCC8D8C"/>
    <w:lvl w:ilvl="0" w:tplc="470E4FE4">
      <w:numFmt w:val="bullet"/>
      <w:lvlText w:val="·"/>
      <w:lvlJc w:val="left"/>
      <w:pPr>
        <w:ind w:left="10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458BB"/>
    <w:multiLevelType w:val="hybridMultilevel"/>
    <w:tmpl w:val="76D43DB4"/>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F5B7A"/>
    <w:multiLevelType w:val="hybridMultilevel"/>
    <w:tmpl w:val="09B0017E"/>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B72E6"/>
    <w:multiLevelType w:val="hybridMultilevel"/>
    <w:tmpl w:val="57945C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A3BAE"/>
    <w:multiLevelType w:val="multilevel"/>
    <w:tmpl w:val="86E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A508C"/>
    <w:multiLevelType w:val="hybridMultilevel"/>
    <w:tmpl w:val="8EE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27" w15:restartNumberingAfterBreak="0">
    <w:nsid w:val="75A62B5C"/>
    <w:multiLevelType w:val="hybridMultilevel"/>
    <w:tmpl w:val="532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615DE"/>
    <w:multiLevelType w:val="hybridMultilevel"/>
    <w:tmpl w:val="4ED0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9251BF"/>
    <w:multiLevelType w:val="multilevel"/>
    <w:tmpl w:val="9C2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6"/>
  </w:num>
  <w:num w:numId="4">
    <w:abstractNumId w:val="1"/>
  </w:num>
  <w:num w:numId="5">
    <w:abstractNumId w:val="18"/>
  </w:num>
  <w:num w:numId="6">
    <w:abstractNumId w:val="22"/>
  </w:num>
  <w:num w:numId="7">
    <w:abstractNumId w:val="1"/>
  </w:num>
  <w:num w:numId="8">
    <w:abstractNumId w:val="1"/>
  </w:num>
  <w:num w:numId="9">
    <w:abstractNumId w:val="1"/>
  </w:num>
  <w:num w:numId="10">
    <w:abstractNumId w:val="3"/>
  </w:num>
  <w:num w:numId="11">
    <w:abstractNumId w:val="7"/>
  </w:num>
  <w:num w:numId="12">
    <w:abstractNumId w:val="15"/>
  </w:num>
  <w:num w:numId="13">
    <w:abstractNumId w:val="24"/>
  </w:num>
  <w:num w:numId="14">
    <w:abstractNumId w:val="19"/>
  </w:num>
  <w:num w:numId="15">
    <w:abstractNumId w:val="11"/>
  </w:num>
  <w:num w:numId="16">
    <w:abstractNumId w:val="9"/>
  </w:num>
  <w:num w:numId="17">
    <w:abstractNumId w:val="8"/>
  </w:num>
  <w:num w:numId="18">
    <w:abstractNumId w:val="10"/>
  </w:num>
  <w:num w:numId="19">
    <w:abstractNumId w:val="28"/>
  </w:num>
  <w:num w:numId="20">
    <w:abstractNumId w:val="5"/>
  </w:num>
  <w:num w:numId="21">
    <w:abstractNumId w:val="16"/>
  </w:num>
  <w:num w:numId="22">
    <w:abstractNumId w:val="20"/>
  </w:num>
  <w:num w:numId="23">
    <w:abstractNumId w:val="17"/>
  </w:num>
  <w:num w:numId="24">
    <w:abstractNumId w:val="29"/>
  </w:num>
  <w:num w:numId="25">
    <w:abstractNumId w:val="23"/>
  </w:num>
  <w:num w:numId="26">
    <w:abstractNumId w:val="25"/>
  </w:num>
  <w:num w:numId="27">
    <w:abstractNumId w:val="14"/>
  </w:num>
  <w:num w:numId="28">
    <w:abstractNumId w:val="2"/>
  </w:num>
  <w:num w:numId="29">
    <w:abstractNumId w:val="13"/>
  </w:num>
  <w:num w:numId="30">
    <w:abstractNumId w:val="27"/>
  </w:num>
  <w:num w:numId="31">
    <w:abstractNumId w:val="4"/>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ED"/>
    <w:rsid w:val="000027D5"/>
    <w:rsid w:val="00023D72"/>
    <w:rsid w:val="00031F2C"/>
    <w:rsid w:val="00033419"/>
    <w:rsid w:val="00053FE2"/>
    <w:rsid w:val="0006311A"/>
    <w:rsid w:val="00065F6E"/>
    <w:rsid w:val="00085563"/>
    <w:rsid w:val="000F37A5"/>
    <w:rsid w:val="00114987"/>
    <w:rsid w:val="00126167"/>
    <w:rsid w:val="001361D5"/>
    <w:rsid w:val="0018331E"/>
    <w:rsid w:val="001921ED"/>
    <w:rsid w:val="001B1704"/>
    <w:rsid w:val="0020400F"/>
    <w:rsid w:val="002174E6"/>
    <w:rsid w:val="0024585B"/>
    <w:rsid w:val="002B11E9"/>
    <w:rsid w:val="002C5C0E"/>
    <w:rsid w:val="002F17A5"/>
    <w:rsid w:val="00303A5C"/>
    <w:rsid w:val="0030693B"/>
    <w:rsid w:val="003101A3"/>
    <w:rsid w:val="00314573"/>
    <w:rsid w:val="003160FE"/>
    <w:rsid w:val="00326484"/>
    <w:rsid w:val="003410B0"/>
    <w:rsid w:val="00351BA9"/>
    <w:rsid w:val="003715E8"/>
    <w:rsid w:val="0037503C"/>
    <w:rsid w:val="0039437D"/>
    <w:rsid w:val="003A6615"/>
    <w:rsid w:val="003D61E1"/>
    <w:rsid w:val="00400191"/>
    <w:rsid w:val="00403C98"/>
    <w:rsid w:val="00404321"/>
    <w:rsid w:val="0041735A"/>
    <w:rsid w:val="004320C2"/>
    <w:rsid w:val="004370FB"/>
    <w:rsid w:val="0044616B"/>
    <w:rsid w:val="00451B16"/>
    <w:rsid w:val="00497458"/>
    <w:rsid w:val="004B2BE7"/>
    <w:rsid w:val="004C18FE"/>
    <w:rsid w:val="004C524E"/>
    <w:rsid w:val="004C7706"/>
    <w:rsid w:val="004E668F"/>
    <w:rsid w:val="004F5931"/>
    <w:rsid w:val="00503A6C"/>
    <w:rsid w:val="00530ADE"/>
    <w:rsid w:val="00545F57"/>
    <w:rsid w:val="00554B96"/>
    <w:rsid w:val="0055767D"/>
    <w:rsid w:val="0056499E"/>
    <w:rsid w:val="005724DF"/>
    <w:rsid w:val="00592248"/>
    <w:rsid w:val="0059759B"/>
    <w:rsid w:val="005B6A29"/>
    <w:rsid w:val="005C08AE"/>
    <w:rsid w:val="005C675A"/>
    <w:rsid w:val="005D0550"/>
    <w:rsid w:val="005E07C6"/>
    <w:rsid w:val="006562D0"/>
    <w:rsid w:val="00657C71"/>
    <w:rsid w:val="0068555B"/>
    <w:rsid w:val="006A3E51"/>
    <w:rsid w:val="006A7636"/>
    <w:rsid w:val="006B1EAF"/>
    <w:rsid w:val="006B6AFF"/>
    <w:rsid w:val="006B7D3E"/>
    <w:rsid w:val="006F43EF"/>
    <w:rsid w:val="006F70B4"/>
    <w:rsid w:val="00750D46"/>
    <w:rsid w:val="007934EA"/>
    <w:rsid w:val="007A0061"/>
    <w:rsid w:val="007B2976"/>
    <w:rsid w:val="007B2C51"/>
    <w:rsid w:val="007D5592"/>
    <w:rsid w:val="007D57CF"/>
    <w:rsid w:val="007D5ECC"/>
    <w:rsid w:val="007D7A78"/>
    <w:rsid w:val="007E0ECF"/>
    <w:rsid w:val="007E5C2C"/>
    <w:rsid w:val="008159C0"/>
    <w:rsid w:val="00815F99"/>
    <w:rsid w:val="008202F7"/>
    <w:rsid w:val="008342EC"/>
    <w:rsid w:val="008400CD"/>
    <w:rsid w:val="00842596"/>
    <w:rsid w:val="00874CCB"/>
    <w:rsid w:val="0088351A"/>
    <w:rsid w:val="00883728"/>
    <w:rsid w:val="00895552"/>
    <w:rsid w:val="00897656"/>
    <w:rsid w:val="008A383D"/>
    <w:rsid w:val="008B0CDD"/>
    <w:rsid w:val="008B625E"/>
    <w:rsid w:val="008C22C0"/>
    <w:rsid w:val="008C304D"/>
    <w:rsid w:val="008D7A55"/>
    <w:rsid w:val="008E6849"/>
    <w:rsid w:val="008E6A43"/>
    <w:rsid w:val="008F40CF"/>
    <w:rsid w:val="00911729"/>
    <w:rsid w:val="00957816"/>
    <w:rsid w:val="00976FC3"/>
    <w:rsid w:val="00980393"/>
    <w:rsid w:val="009856A9"/>
    <w:rsid w:val="00992D91"/>
    <w:rsid w:val="009A612E"/>
    <w:rsid w:val="009B5C6C"/>
    <w:rsid w:val="009D14FE"/>
    <w:rsid w:val="00A37555"/>
    <w:rsid w:val="00A4024C"/>
    <w:rsid w:val="00A91BF7"/>
    <w:rsid w:val="00A941ED"/>
    <w:rsid w:val="00AB070A"/>
    <w:rsid w:val="00AB7ADD"/>
    <w:rsid w:val="00B24C40"/>
    <w:rsid w:val="00B33486"/>
    <w:rsid w:val="00B427C8"/>
    <w:rsid w:val="00B72F9F"/>
    <w:rsid w:val="00B93408"/>
    <w:rsid w:val="00BA364C"/>
    <w:rsid w:val="00BA72F5"/>
    <w:rsid w:val="00BB2A43"/>
    <w:rsid w:val="00BF7882"/>
    <w:rsid w:val="00C16AA0"/>
    <w:rsid w:val="00C403FA"/>
    <w:rsid w:val="00C40EAB"/>
    <w:rsid w:val="00C858CC"/>
    <w:rsid w:val="00C928FB"/>
    <w:rsid w:val="00CA4410"/>
    <w:rsid w:val="00CA675F"/>
    <w:rsid w:val="00CA774F"/>
    <w:rsid w:val="00CC16E4"/>
    <w:rsid w:val="00CC227A"/>
    <w:rsid w:val="00CD6C78"/>
    <w:rsid w:val="00CF1695"/>
    <w:rsid w:val="00D10661"/>
    <w:rsid w:val="00D16B1E"/>
    <w:rsid w:val="00D3573E"/>
    <w:rsid w:val="00DB14E8"/>
    <w:rsid w:val="00DC6C50"/>
    <w:rsid w:val="00DE3EB2"/>
    <w:rsid w:val="00DF7C6B"/>
    <w:rsid w:val="00E22DC3"/>
    <w:rsid w:val="00E60488"/>
    <w:rsid w:val="00E700B7"/>
    <w:rsid w:val="00E72C0C"/>
    <w:rsid w:val="00E7475F"/>
    <w:rsid w:val="00E80BA7"/>
    <w:rsid w:val="00E812F6"/>
    <w:rsid w:val="00E97E25"/>
    <w:rsid w:val="00EA1FAE"/>
    <w:rsid w:val="00EA4DEE"/>
    <w:rsid w:val="00ED3DB8"/>
    <w:rsid w:val="00EE3460"/>
    <w:rsid w:val="00F03632"/>
    <w:rsid w:val="00F040BB"/>
    <w:rsid w:val="00F317AB"/>
    <w:rsid w:val="00F44010"/>
    <w:rsid w:val="00F90FF0"/>
    <w:rsid w:val="00FC4FF6"/>
    <w:rsid w:val="00FD6358"/>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5D45D"/>
  <w15:docId w15:val="{B8362404-76BE-4415-8C0F-D01A9CE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2F7"/>
    <w:rPr>
      <w:lang w:val="en-US" w:eastAsia="en-US"/>
    </w:rPr>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4"/>
      </w:numPr>
      <w:spacing w:before="200" w:after="240" w:line="259" w:lineRule="auto"/>
      <w:outlineLvl w:val="2"/>
    </w:pPr>
    <w:rPr>
      <w:rFonts w:asciiTheme="majorHAnsi" w:eastAsiaTheme="majorEastAsia" w:hAnsiTheme="majorHAnsi" w:cstheme="majorBidi"/>
      <w:b/>
      <w:bCs/>
      <w:color w:val="1F497D" w:themeColor="text2"/>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eastAsia="hi-IN" w:bidi="hi-IN"/>
    </w:rPr>
  </w:style>
  <w:style w:type="paragraph" w:customStyle="1" w:styleId="GLCNNumeration">
    <w:name w:val="GLCN Numeration"/>
    <w:basedOn w:val="GLCNmaintext"/>
    <w:rsid w:val="00FF60A2"/>
    <w:pPr>
      <w:numPr>
        <w:numId w:val="1"/>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2"/>
      </w:numPr>
      <w:spacing w:before="60"/>
    </w:pPr>
  </w:style>
  <w:style w:type="paragraph" w:customStyle="1" w:styleId="Bulletpointtext-GLCN">
    <w:name w:val="Bullet point text - GLCN"/>
    <w:basedOn w:val="Text-GLCN"/>
    <w:link w:val="Bulletpointtext-GLCNChar"/>
    <w:qFormat/>
    <w:rsid w:val="008C22C0"/>
    <w:pPr>
      <w:numPr>
        <w:numId w:val="3"/>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E7475F"/>
    <w:pPr>
      <w:spacing w:before="100" w:beforeAutospacing="1" w:after="100" w:afterAutospacing="1"/>
    </w:pPr>
  </w:style>
  <w:style w:type="character" w:customStyle="1" w:styleId="apple-tab-span">
    <w:name w:val="apple-tab-span"/>
    <w:basedOn w:val="Standaardalinea-lettertype"/>
    <w:rsid w:val="00E7475F"/>
  </w:style>
  <w:style w:type="character" w:styleId="Verwijzingopmerking">
    <w:name w:val="annotation reference"/>
    <w:basedOn w:val="Standaardalinea-lettertype"/>
    <w:uiPriority w:val="99"/>
    <w:semiHidden/>
    <w:unhideWhenUsed/>
    <w:rsid w:val="002174E6"/>
    <w:rPr>
      <w:sz w:val="16"/>
      <w:szCs w:val="16"/>
    </w:rPr>
  </w:style>
  <w:style w:type="paragraph" w:styleId="Tekstopmerking">
    <w:name w:val="annotation text"/>
    <w:basedOn w:val="Standaard"/>
    <w:link w:val="TekstopmerkingChar"/>
    <w:uiPriority w:val="99"/>
    <w:semiHidden/>
    <w:unhideWhenUsed/>
    <w:rsid w:val="002174E6"/>
    <w:rPr>
      <w:sz w:val="20"/>
      <w:szCs w:val="20"/>
    </w:rPr>
  </w:style>
  <w:style w:type="character" w:customStyle="1" w:styleId="TekstopmerkingChar">
    <w:name w:val="Tekst opmerking Char"/>
    <w:basedOn w:val="Standaardalinea-lettertype"/>
    <w:link w:val="Tekstopmerking"/>
    <w:uiPriority w:val="99"/>
    <w:semiHidden/>
    <w:rsid w:val="002174E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174E6"/>
    <w:rPr>
      <w:b/>
      <w:bCs/>
    </w:rPr>
  </w:style>
  <w:style w:type="character" w:customStyle="1" w:styleId="OnderwerpvanopmerkingChar">
    <w:name w:val="Onderwerp van opmerking Char"/>
    <w:basedOn w:val="TekstopmerkingChar"/>
    <w:link w:val="Onderwerpvanopmerking"/>
    <w:uiPriority w:val="99"/>
    <w:semiHidden/>
    <w:rsid w:val="002174E6"/>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34">
      <w:bodyDiv w:val="1"/>
      <w:marLeft w:val="0"/>
      <w:marRight w:val="0"/>
      <w:marTop w:val="0"/>
      <w:marBottom w:val="0"/>
      <w:divBdr>
        <w:top w:val="none" w:sz="0" w:space="0" w:color="auto"/>
        <w:left w:val="none" w:sz="0" w:space="0" w:color="auto"/>
        <w:bottom w:val="none" w:sz="0" w:space="0" w:color="auto"/>
        <w:right w:val="none" w:sz="0" w:space="0" w:color="auto"/>
      </w:divBdr>
      <w:divsChild>
        <w:div w:id="510339452">
          <w:marLeft w:val="0"/>
          <w:marRight w:val="0"/>
          <w:marTop w:val="0"/>
          <w:marBottom w:val="0"/>
          <w:divBdr>
            <w:top w:val="none" w:sz="0" w:space="0" w:color="auto"/>
            <w:left w:val="none" w:sz="0" w:space="0" w:color="auto"/>
            <w:bottom w:val="none" w:sz="0" w:space="0" w:color="auto"/>
            <w:right w:val="none" w:sz="0" w:space="0" w:color="auto"/>
          </w:divBdr>
          <w:divsChild>
            <w:div w:id="466748397">
              <w:marLeft w:val="0"/>
              <w:marRight w:val="0"/>
              <w:marTop w:val="0"/>
              <w:marBottom w:val="0"/>
              <w:divBdr>
                <w:top w:val="none" w:sz="0" w:space="0" w:color="auto"/>
                <w:left w:val="none" w:sz="0" w:space="0" w:color="auto"/>
                <w:bottom w:val="none" w:sz="0" w:space="0" w:color="auto"/>
                <w:right w:val="none" w:sz="0" w:space="0" w:color="auto"/>
              </w:divBdr>
              <w:divsChild>
                <w:div w:id="675378088">
                  <w:marLeft w:val="0"/>
                  <w:marRight w:val="0"/>
                  <w:marTop w:val="0"/>
                  <w:marBottom w:val="0"/>
                  <w:divBdr>
                    <w:top w:val="none" w:sz="0" w:space="0" w:color="auto"/>
                    <w:left w:val="none" w:sz="0" w:space="0" w:color="auto"/>
                    <w:bottom w:val="none" w:sz="0" w:space="0" w:color="auto"/>
                    <w:right w:val="none" w:sz="0" w:space="0" w:color="auto"/>
                  </w:divBdr>
                  <w:divsChild>
                    <w:div w:id="1267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428">
      <w:bodyDiv w:val="1"/>
      <w:marLeft w:val="0"/>
      <w:marRight w:val="0"/>
      <w:marTop w:val="0"/>
      <w:marBottom w:val="0"/>
      <w:divBdr>
        <w:top w:val="none" w:sz="0" w:space="0" w:color="auto"/>
        <w:left w:val="none" w:sz="0" w:space="0" w:color="auto"/>
        <w:bottom w:val="none" w:sz="0" w:space="0" w:color="auto"/>
        <w:right w:val="none" w:sz="0" w:space="0" w:color="auto"/>
      </w:divBdr>
    </w:div>
    <w:div w:id="138307017">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2">
          <w:marLeft w:val="0"/>
          <w:marRight w:val="0"/>
          <w:marTop w:val="0"/>
          <w:marBottom w:val="0"/>
          <w:divBdr>
            <w:top w:val="none" w:sz="0" w:space="0" w:color="auto"/>
            <w:left w:val="none" w:sz="0" w:space="0" w:color="auto"/>
            <w:bottom w:val="none" w:sz="0" w:space="0" w:color="auto"/>
            <w:right w:val="none" w:sz="0" w:space="0" w:color="auto"/>
          </w:divBdr>
          <w:divsChild>
            <w:div w:id="1945770688">
              <w:marLeft w:val="0"/>
              <w:marRight w:val="0"/>
              <w:marTop w:val="0"/>
              <w:marBottom w:val="0"/>
              <w:divBdr>
                <w:top w:val="none" w:sz="0" w:space="0" w:color="auto"/>
                <w:left w:val="none" w:sz="0" w:space="0" w:color="auto"/>
                <w:bottom w:val="none" w:sz="0" w:space="0" w:color="auto"/>
                <w:right w:val="none" w:sz="0" w:space="0" w:color="auto"/>
              </w:divBdr>
              <w:divsChild>
                <w:div w:id="1294406437">
                  <w:marLeft w:val="0"/>
                  <w:marRight w:val="0"/>
                  <w:marTop w:val="0"/>
                  <w:marBottom w:val="0"/>
                  <w:divBdr>
                    <w:top w:val="none" w:sz="0" w:space="0" w:color="auto"/>
                    <w:left w:val="none" w:sz="0" w:space="0" w:color="auto"/>
                    <w:bottom w:val="none" w:sz="0" w:space="0" w:color="auto"/>
                    <w:right w:val="none" w:sz="0" w:space="0" w:color="auto"/>
                  </w:divBdr>
                  <w:divsChild>
                    <w:div w:id="950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460">
      <w:bodyDiv w:val="1"/>
      <w:marLeft w:val="0"/>
      <w:marRight w:val="0"/>
      <w:marTop w:val="0"/>
      <w:marBottom w:val="0"/>
      <w:divBdr>
        <w:top w:val="none" w:sz="0" w:space="0" w:color="auto"/>
        <w:left w:val="none" w:sz="0" w:space="0" w:color="auto"/>
        <w:bottom w:val="none" w:sz="0" w:space="0" w:color="auto"/>
        <w:right w:val="none" w:sz="0" w:space="0" w:color="auto"/>
      </w:divBdr>
      <w:divsChild>
        <w:div w:id="395860515">
          <w:marLeft w:val="0"/>
          <w:marRight w:val="0"/>
          <w:marTop w:val="0"/>
          <w:marBottom w:val="0"/>
          <w:divBdr>
            <w:top w:val="none" w:sz="0" w:space="0" w:color="auto"/>
            <w:left w:val="none" w:sz="0" w:space="0" w:color="auto"/>
            <w:bottom w:val="none" w:sz="0" w:space="0" w:color="auto"/>
            <w:right w:val="none" w:sz="0" w:space="0" w:color="auto"/>
          </w:divBdr>
          <w:divsChild>
            <w:div w:id="1886212746">
              <w:marLeft w:val="0"/>
              <w:marRight w:val="0"/>
              <w:marTop w:val="0"/>
              <w:marBottom w:val="0"/>
              <w:divBdr>
                <w:top w:val="none" w:sz="0" w:space="0" w:color="auto"/>
                <w:left w:val="none" w:sz="0" w:space="0" w:color="auto"/>
                <w:bottom w:val="none" w:sz="0" w:space="0" w:color="auto"/>
                <w:right w:val="none" w:sz="0" w:space="0" w:color="auto"/>
              </w:divBdr>
              <w:divsChild>
                <w:div w:id="1487090551">
                  <w:marLeft w:val="0"/>
                  <w:marRight w:val="0"/>
                  <w:marTop w:val="0"/>
                  <w:marBottom w:val="0"/>
                  <w:divBdr>
                    <w:top w:val="none" w:sz="0" w:space="0" w:color="auto"/>
                    <w:left w:val="none" w:sz="0" w:space="0" w:color="auto"/>
                    <w:bottom w:val="none" w:sz="0" w:space="0" w:color="auto"/>
                    <w:right w:val="none" w:sz="0" w:space="0" w:color="auto"/>
                  </w:divBdr>
                  <w:divsChild>
                    <w:div w:id="16293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29926647">
      <w:bodyDiv w:val="1"/>
      <w:marLeft w:val="0"/>
      <w:marRight w:val="0"/>
      <w:marTop w:val="0"/>
      <w:marBottom w:val="0"/>
      <w:divBdr>
        <w:top w:val="none" w:sz="0" w:space="0" w:color="auto"/>
        <w:left w:val="none" w:sz="0" w:space="0" w:color="auto"/>
        <w:bottom w:val="none" w:sz="0" w:space="0" w:color="auto"/>
        <w:right w:val="none" w:sz="0" w:space="0" w:color="auto"/>
      </w:divBdr>
    </w:div>
    <w:div w:id="293563870">
      <w:bodyDiv w:val="1"/>
      <w:marLeft w:val="0"/>
      <w:marRight w:val="0"/>
      <w:marTop w:val="0"/>
      <w:marBottom w:val="0"/>
      <w:divBdr>
        <w:top w:val="none" w:sz="0" w:space="0" w:color="auto"/>
        <w:left w:val="none" w:sz="0" w:space="0" w:color="auto"/>
        <w:bottom w:val="none" w:sz="0" w:space="0" w:color="auto"/>
        <w:right w:val="none" w:sz="0" w:space="0" w:color="auto"/>
      </w:divBdr>
    </w:div>
    <w:div w:id="338582494">
      <w:bodyDiv w:val="1"/>
      <w:marLeft w:val="0"/>
      <w:marRight w:val="0"/>
      <w:marTop w:val="0"/>
      <w:marBottom w:val="0"/>
      <w:divBdr>
        <w:top w:val="none" w:sz="0" w:space="0" w:color="auto"/>
        <w:left w:val="none" w:sz="0" w:space="0" w:color="auto"/>
        <w:bottom w:val="none" w:sz="0" w:space="0" w:color="auto"/>
        <w:right w:val="none" w:sz="0" w:space="0" w:color="auto"/>
      </w:divBdr>
      <w:divsChild>
        <w:div w:id="310866656">
          <w:marLeft w:val="0"/>
          <w:marRight w:val="0"/>
          <w:marTop w:val="0"/>
          <w:marBottom w:val="0"/>
          <w:divBdr>
            <w:top w:val="none" w:sz="0" w:space="0" w:color="auto"/>
            <w:left w:val="none" w:sz="0" w:space="0" w:color="auto"/>
            <w:bottom w:val="none" w:sz="0" w:space="0" w:color="auto"/>
            <w:right w:val="none" w:sz="0" w:space="0" w:color="auto"/>
          </w:divBdr>
          <w:divsChild>
            <w:div w:id="489639935">
              <w:marLeft w:val="0"/>
              <w:marRight w:val="0"/>
              <w:marTop w:val="0"/>
              <w:marBottom w:val="0"/>
              <w:divBdr>
                <w:top w:val="none" w:sz="0" w:space="0" w:color="auto"/>
                <w:left w:val="none" w:sz="0" w:space="0" w:color="auto"/>
                <w:bottom w:val="none" w:sz="0" w:space="0" w:color="auto"/>
                <w:right w:val="none" w:sz="0" w:space="0" w:color="auto"/>
              </w:divBdr>
              <w:divsChild>
                <w:div w:id="300770212">
                  <w:marLeft w:val="0"/>
                  <w:marRight w:val="0"/>
                  <w:marTop w:val="0"/>
                  <w:marBottom w:val="0"/>
                  <w:divBdr>
                    <w:top w:val="none" w:sz="0" w:space="0" w:color="auto"/>
                    <w:left w:val="none" w:sz="0" w:space="0" w:color="auto"/>
                    <w:bottom w:val="none" w:sz="0" w:space="0" w:color="auto"/>
                    <w:right w:val="none" w:sz="0" w:space="0" w:color="auto"/>
                  </w:divBdr>
                  <w:divsChild>
                    <w:div w:id="1199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146">
      <w:bodyDiv w:val="1"/>
      <w:marLeft w:val="0"/>
      <w:marRight w:val="0"/>
      <w:marTop w:val="0"/>
      <w:marBottom w:val="0"/>
      <w:divBdr>
        <w:top w:val="none" w:sz="0" w:space="0" w:color="auto"/>
        <w:left w:val="none" w:sz="0" w:space="0" w:color="auto"/>
        <w:bottom w:val="none" w:sz="0" w:space="0" w:color="auto"/>
        <w:right w:val="none" w:sz="0" w:space="0" w:color="auto"/>
      </w:divBdr>
    </w:div>
    <w:div w:id="357971600">
      <w:bodyDiv w:val="1"/>
      <w:marLeft w:val="0"/>
      <w:marRight w:val="0"/>
      <w:marTop w:val="0"/>
      <w:marBottom w:val="0"/>
      <w:divBdr>
        <w:top w:val="none" w:sz="0" w:space="0" w:color="auto"/>
        <w:left w:val="none" w:sz="0" w:space="0" w:color="auto"/>
        <w:bottom w:val="none" w:sz="0" w:space="0" w:color="auto"/>
        <w:right w:val="none" w:sz="0" w:space="0" w:color="auto"/>
      </w:divBdr>
      <w:divsChild>
        <w:div w:id="2031567233">
          <w:marLeft w:val="0"/>
          <w:marRight w:val="0"/>
          <w:marTop w:val="0"/>
          <w:marBottom w:val="0"/>
          <w:divBdr>
            <w:top w:val="none" w:sz="0" w:space="0" w:color="auto"/>
            <w:left w:val="none" w:sz="0" w:space="0" w:color="auto"/>
            <w:bottom w:val="none" w:sz="0" w:space="0" w:color="auto"/>
            <w:right w:val="none" w:sz="0" w:space="0" w:color="auto"/>
          </w:divBdr>
          <w:divsChild>
            <w:div w:id="434643003">
              <w:marLeft w:val="0"/>
              <w:marRight w:val="0"/>
              <w:marTop w:val="0"/>
              <w:marBottom w:val="0"/>
              <w:divBdr>
                <w:top w:val="none" w:sz="0" w:space="0" w:color="auto"/>
                <w:left w:val="none" w:sz="0" w:space="0" w:color="auto"/>
                <w:bottom w:val="none" w:sz="0" w:space="0" w:color="auto"/>
                <w:right w:val="none" w:sz="0" w:space="0" w:color="auto"/>
              </w:divBdr>
              <w:divsChild>
                <w:div w:id="881789963">
                  <w:marLeft w:val="0"/>
                  <w:marRight w:val="0"/>
                  <w:marTop w:val="0"/>
                  <w:marBottom w:val="0"/>
                  <w:divBdr>
                    <w:top w:val="none" w:sz="0" w:space="0" w:color="auto"/>
                    <w:left w:val="none" w:sz="0" w:space="0" w:color="auto"/>
                    <w:bottom w:val="none" w:sz="0" w:space="0" w:color="auto"/>
                    <w:right w:val="none" w:sz="0" w:space="0" w:color="auto"/>
                  </w:divBdr>
                  <w:divsChild>
                    <w:div w:id="1335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7753">
      <w:bodyDiv w:val="1"/>
      <w:marLeft w:val="0"/>
      <w:marRight w:val="0"/>
      <w:marTop w:val="0"/>
      <w:marBottom w:val="0"/>
      <w:divBdr>
        <w:top w:val="none" w:sz="0" w:space="0" w:color="auto"/>
        <w:left w:val="none" w:sz="0" w:space="0" w:color="auto"/>
        <w:bottom w:val="none" w:sz="0" w:space="0" w:color="auto"/>
        <w:right w:val="none" w:sz="0" w:space="0" w:color="auto"/>
      </w:divBdr>
      <w:divsChild>
        <w:div w:id="99112116">
          <w:marLeft w:val="0"/>
          <w:marRight w:val="0"/>
          <w:marTop w:val="0"/>
          <w:marBottom w:val="0"/>
          <w:divBdr>
            <w:top w:val="none" w:sz="0" w:space="0" w:color="auto"/>
            <w:left w:val="none" w:sz="0" w:space="0" w:color="auto"/>
            <w:bottom w:val="none" w:sz="0" w:space="0" w:color="auto"/>
            <w:right w:val="none" w:sz="0" w:space="0" w:color="auto"/>
          </w:divBdr>
          <w:divsChild>
            <w:div w:id="610012585">
              <w:marLeft w:val="0"/>
              <w:marRight w:val="0"/>
              <w:marTop w:val="0"/>
              <w:marBottom w:val="0"/>
              <w:divBdr>
                <w:top w:val="none" w:sz="0" w:space="0" w:color="auto"/>
                <w:left w:val="none" w:sz="0" w:space="0" w:color="auto"/>
                <w:bottom w:val="none" w:sz="0" w:space="0" w:color="auto"/>
                <w:right w:val="none" w:sz="0" w:space="0" w:color="auto"/>
              </w:divBdr>
              <w:divsChild>
                <w:div w:id="2032413850">
                  <w:marLeft w:val="0"/>
                  <w:marRight w:val="0"/>
                  <w:marTop w:val="0"/>
                  <w:marBottom w:val="0"/>
                  <w:divBdr>
                    <w:top w:val="none" w:sz="0" w:space="0" w:color="auto"/>
                    <w:left w:val="none" w:sz="0" w:space="0" w:color="auto"/>
                    <w:bottom w:val="none" w:sz="0" w:space="0" w:color="auto"/>
                    <w:right w:val="none" w:sz="0" w:space="0" w:color="auto"/>
                  </w:divBdr>
                  <w:divsChild>
                    <w:div w:id="4800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227">
      <w:bodyDiv w:val="1"/>
      <w:marLeft w:val="0"/>
      <w:marRight w:val="0"/>
      <w:marTop w:val="0"/>
      <w:marBottom w:val="0"/>
      <w:divBdr>
        <w:top w:val="none" w:sz="0" w:space="0" w:color="auto"/>
        <w:left w:val="none" w:sz="0" w:space="0" w:color="auto"/>
        <w:bottom w:val="none" w:sz="0" w:space="0" w:color="auto"/>
        <w:right w:val="none" w:sz="0" w:space="0" w:color="auto"/>
      </w:divBdr>
      <w:divsChild>
        <w:div w:id="781729480">
          <w:marLeft w:val="0"/>
          <w:marRight w:val="0"/>
          <w:marTop w:val="0"/>
          <w:marBottom w:val="0"/>
          <w:divBdr>
            <w:top w:val="none" w:sz="0" w:space="0" w:color="auto"/>
            <w:left w:val="none" w:sz="0" w:space="0" w:color="auto"/>
            <w:bottom w:val="none" w:sz="0" w:space="0" w:color="auto"/>
            <w:right w:val="none" w:sz="0" w:space="0" w:color="auto"/>
          </w:divBdr>
          <w:divsChild>
            <w:div w:id="2078279234">
              <w:marLeft w:val="0"/>
              <w:marRight w:val="0"/>
              <w:marTop w:val="0"/>
              <w:marBottom w:val="0"/>
              <w:divBdr>
                <w:top w:val="none" w:sz="0" w:space="0" w:color="auto"/>
                <w:left w:val="none" w:sz="0" w:space="0" w:color="auto"/>
                <w:bottom w:val="none" w:sz="0" w:space="0" w:color="auto"/>
                <w:right w:val="none" w:sz="0" w:space="0" w:color="auto"/>
              </w:divBdr>
              <w:divsChild>
                <w:div w:id="1647203030">
                  <w:marLeft w:val="0"/>
                  <w:marRight w:val="0"/>
                  <w:marTop w:val="0"/>
                  <w:marBottom w:val="0"/>
                  <w:divBdr>
                    <w:top w:val="none" w:sz="0" w:space="0" w:color="auto"/>
                    <w:left w:val="none" w:sz="0" w:space="0" w:color="auto"/>
                    <w:bottom w:val="none" w:sz="0" w:space="0" w:color="auto"/>
                    <w:right w:val="none" w:sz="0" w:space="0" w:color="auto"/>
                  </w:divBdr>
                  <w:divsChild>
                    <w:div w:id="1710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690">
      <w:bodyDiv w:val="1"/>
      <w:marLeft w:val="0"/>
      <w:marRight w:val="0"/>
      <w:marTop w:val="0"/>
      <w:marBottom w:val="0"/>
      <w:divBdr>
        <w:top w:val="none" w:sz="0" w:space="0" w:color="auto"/>
        <w:left w:val="none" w:sz="0" w:space="0" w:color="auto"/>
        <w:bottom w:val="none" w:sz="0" w:space="0" w:color="auto"/>
        <w:right w:val="none" w:sz="0" w:space="0" w:color="auto"/>
      </w:divBdr>
    </w:div>
    <w:div w:id="730806648">
      <w:bodyDiv w:val="1"/>
      <w:marLeft w:val="0"/>
      <w:marRight w:val="0"/>
      <w:marTop w:val="0"/>
      <w:marBottom w:val="0"/>
      <w:divBdr>
        <w:top w:val="none" w:sz="0" w:space="0" w:color="auto"/>
        <w:left w:val="none" w:sz="0" w:space="0" w:color="auto"/>
        <w:bottom w:val="none" w:sz="0" w:space="0" w:color="auto"/>
        <w:right w:val="none" w:sz="0" w:space="0" w:color="auto"/>
      </w:divBdr>
      <w:divsChild>
        <w:div w:id="1851144537">
          <w:marLeft w:val="0"/>
          <w:marRight w:val="0"/>
          <w:marTop w:val="0"/>
          <w:marBottom w:val="0"/>
          <w:divBdr>
            <w:top w:val="none" w:sz="0" w:space="0" w:color="auto"/>
            <w:left w:val="none" w:sz="0" w:space="0" w:color="auto"/>
            <w:bottom w:val="none" w:sz="0" w:space="0" w:color="auto"/>
            <w:right w:val="none" w:sz="0" w:space="0" w:color="auto"/>
          </w:divBdr>
          <w:divsChild>
            <w:div w:id="2025014009">
              <w:marLeft w:val="0"/>
              <w:marRight w:val="0"/>
              <w:marTop w:val="0"/>
              <w:marBottom w:val="0"/>
              <w:divBdr>
                <w:top w:val="none" w:sz="0" w:space="0" w:color="auto"/>
                <w:left w:val="none" w:sz="0" w:space="0" w:color="auto"/>
                <w:bottom w:val="none" w:sz="0" w:space="0" w:color="auto"/>
                <w:right w:val="none" w:sz="0" w:space="0" w:color="auto"/>
              </w:divBdr>
            </w:div>
          </w:divsChild>
        </w:div>
        <w:div w:id="1539853615">
          <w:marLeft w:val="0"/>
          <w:marRight w:val="0"/>
          <w:marTop w:val="0"/>
          <w:marBottom w:val="0"/>
          <w:divBdr>
            <w:top w:val="none" w:sz="0" w:space="0" w:color="auto"/>
            <w:left w:val="none" w:sz="0" w:space="0" w:color="auto"/>
            <w:bottom w:val="none" w:sz="0" w:space="0" w:color="auto"/>
            <w:right w:val="none" w:sz="0" w:space="0" w:color="auto"/>
          </w:divBdr>
          <w:divsChild>
            <w:div w:id="487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024">
      <w:bodyDiv w:val="1"/>
      <w:marLeft w:val="0"/>
      <w:marRight w:val="0"/>
      <w:marTop w:val="0"/>
      <w:marBottom w:val="0"/>
      <w:divBdr>
        <w:top w:val="none" w:sz="0" w:space="0" w:color="auto"/>
        <w:left w:val="none" w:sz="0" w:space="0" w:color="auto"/>
        <w:bottom w:val="none" w:sz="0" w:space="0" w:color="auto"/>
        <w:right w:val="none" w:sz="0" w:space="0" w:color="auto"/>
      </w:divBdr>
      <w:divsChild>
        <w:div w:id="1569194215">
          <w:marLeft w:val="0"/>
          <w:marRight w:val="0"/>
          <w:marTop w:val="0"/>
          <w:marBottom w:val="0"/>
          <w:divBdr>
            <w:top w:val="none" w:sz="0" w:space="0" w:color="auto"/>
            <w:left w:val="none" w:sz="0" w:space="0" w:color="auto"/>
            <w:bottom w:val="none" w:sz="0" w:space="0" w:color="auto"/>
            <w:right w:val="none" w:sz="0" w:space="0" w:color="auto"/>
          </w:divBdr>
          <w:divsChild>
            <w:div w:id="1589386001">
              <w:marLeft w:val="0"/>
              <w:marRight w:val="0"/>
              <w:marTop w:val="0"/>
              <w:marBottom w:val="0"/>
              <w:divBdr>
                <w:top w:val="none" w:sz="0" w:space="0" w:color="auto"/>
                <w:left w:val="none" w:sz="0" w:space="0" w:color="auto"/>
                <w:bottom w:val="none" w:sz="0" w:space="0" w:color="auto"/>
                <w:right w:val="none" w:sz="0" w:space="0" w:color="auto"/>
              </w:divBdr>
              <w:divsChild>
                <w:div w:id="1583757025">
                  <w:marLeft w:val="0"/>
                  <w:marRight w:val="0"/>
                  <w:marTop w:val="0"/>
                  <w:marBottom w:val="0"/>
                  <w:divBdr>
                    <w:top w:val="none" w:sz="0" w:space="0" w:color="auto"/>
                    <w:left w:val="none" w:sz="0" w:space="0" w:color="auto"/>
                    <w:bottom w:val="none" w:sz="0" w:space="0" w:color="auto"/>
                    <w:right w:val="none" w:sz="0" w:space="0" w:color="auto"/>
                  </w:divBdr>
                  <w:divsChild>
                    <w:div w:id="6916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8482">
      <w:bodyDiv w:val="1"/>
      <w:marLeft w:val="0"/>
      <w:marRight w:val="0"/>
      <w:marTop w:val="0"/>
      <w:marBottom w:val="0"/>
      <w:divBdr>
        <w:top w:val="none" w:sz="0" w:space="0" w:color="auto"/>
        <w:left w:val="none" w:sz="0" w:space="0" w:color="auto"/>
        <w:bottom w:val="none" w:sz="0" w:space="0" w:color="auto"/>
        <w:right w:val="none" w:sz="0" w:space="0" w:color="auto"/>
      </w:divBdr>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2017417050">
          <w:marLeft w:val="0"/>
          <w:marRight w:val="0"/>
          <w:marTop w:val="0"/>
          <w:marBottom w:val="0"/>
          <w:divBdr>
            <w:top w:val="none" w:sz="0" w:space="0" w:color="auto"/>
            <w:left w:val="none" w:sz="0" w:space="0" w:color="auto"/>
            <w:bottom w:val="none" w:sz="0" w:space="0" w:color="auto"/>
            <w:right w:val="none" w:sz="0" w:space="0" w:color="auto"/>
          </w:divBdr>
          <w:divsChild>
            <w:div w:id="795175429">
              <w:marLeft w:val="0"/>
              <w:marRight w:val="0"/>
              <w:marTop w:val="0"/>
              <w:marBottom w:val="0"/>
              <w:divBdr>
                <w:top w:val="none" w:sz="0" w:space="0" w:color="auto"/>
                <w:left w:val="none" w:sz="0" w:space="0" w:color="auto"/>
                <w:bottom w:val="none" w:sz="0" w:space="0" w:color="auto"/>
                <w:right w:val="none" w:sz="0" w:space="0" w:color="auto"/>
              </w:divBdr>
            </w:div>
          </w:divsChild>
        </w:div>
        <w:div w:id="1893930060">
          <w:marLeft w:val="0"/>
          <w:marRight w:val="0"/>
          <w:marTop w:val="0"/>
          <w:marBottom w:val="0"/>
          <w:divBdr>
            <w:top w:val="none" w:sz="0" w:space="0" w:color="auto"/>
            <w:left w:val="none" w:sz="0" w:space="0" w:color="auto"/>
            <w:bottom w:val="none" w:sz="0" w:space="0" w:color="auto"/>
            <w:right w:val="none" w:sz="0" w:space="0" w:color="auto"/>
          </w:divBdr>
          <w:divsChild>
            <w:div w:id="7217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816">
      <w:bodyDiv w:val="1"/>
      <w:marLeft w:val="0"/>
      <w:marRight w:val="0"/>
      <w:marTop w:val="0"/>
      <w:marBottom w:val="0"/>
      <w:divBdr>
        <w:top w:val="none" w:sz="0" w:space="0" w:color="auto"/>
        <w:left w:val="none" w:sz="0" w:space="0" w:color="auto"/>
        <w:bottom w:val="none" w:sz="0" w:space="0" w:color="auto"/>
        <w:right w:val="none" w:sz="0" w:space="0" w:color="auto"/>
      </w:divBdr>
    </w:div>
    <w:div w:id="808131185">
      <w:bodyDiv w:val="1"/>
      <w:marLeft w:val="0"/>
      <w:marRight w:val="0"/>
      <w:marTop w:val="0"/>
      <w:marBottom w:val="0"/>
      <w:divBdr>
        <w:top w:val="none" w:sz="0" w:space="0" w:color="auto"/>
        <w:left w:val="none" w:sz="0" w:space="0" w:color="auto"/>
        <w:bottom w:val="none" w:sz="0" w:space="0" w:color="auto"/>
        <w:right w:val="none" w:sz="0" w:space="0" w:color="auto"/>
      </w:divBdr>
    </w:div>
    <w:div w:id="886068568">
      <w:bodyDiv w:val="1"/>
      <w:marLeft w:val="0"/>
      <w:marRight w:val="0"/>
      <w:marTop w:val="0"/>
      <w:marBottom w:val="0"/>
      <w:divBdr>
        <w:top w:val="none" w:sz="0" w:space="0" w:color="auto"/>
        <w:left w:val="none" w:sz="0" w:space="0" w:color="auto"/>
        <w:bottom w:val="none" w:sz="0" w:space="0" w:color="auto"/>
        <w:right w:val="none" w:sz="0" w:space="0" w:color="auto"/>
      </w:divBdr>
      <w:divsChild>
        <w:div w:id="1360669700">
          <w:marLeft w:val="0"/>
          <w:marRight w:val="0"/>
          <w:marTop w:val="0"/>
          <w:marBottom w:val="0"/>
          <w:divBdr>
            <w:top w:val="none" w:sz="0" w:space="0" w:color="auto"/>
            <w:left w:val="none" w:sz="0" w:space="0" w:color="auto"/>
            <w:bottom w:val="none" w:sz="0" w:space="0" w:color="auto"/>
            <w:right w:val="none" w:sz="0" w:space="0" w:color="auto"/>
          </w:divBdr>
          <w:divsChild>
            <w:div w:id="578373129">
              <w:marLeft w:val="0"/>
              <w:marRight w:val="0"/>
              <w:marTop w:val="0"/>
              <w:marBottom w:val="0"/>
              <w:divBdr>
                <w:top w:val="none" w:sz="0" w:space="0" w:color="auto"/>
                <w:left w:val="none" w:sz="0" w:space="0" w:color="auto"/>
                <w:bottom w:val="none" w:sz="0" w:space="0" w:color="auto"/>
                <w:right w:val="none" w:sz="0" w:space="0" w:color="auto"/>
              </w:divBdr>
              <w:divsChild>
                <w:div w:id="1333796423">
                  <w:marLeft w:val="0"/>
                  <w:marRight w:val="0"/>
                  <w:marTop w:val="0"/>
                  <w:marBottom w:val="0"/>
                  <w:divBdr>
                    <w:top w:val="none" w:sz="0" w:space="0" w:color="auto"/>
                    <w:left w:val="none" w:sz="0" w:space="0" w:color="auto"/>
                    <w:bottom w:val="none" w:sz="0" w:space="0" w:color="auto"/>
                    <w:right w:val="none" w:sz="0" w:space="0" w:color="auto"/>
                  </w:divBdr>
                  <w:divsChild>
                    <w:div w:id="81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5686">
      <w:bodyDiv w:val="1"/>
      <w:marLeft w:val="0"/>
      <w:marRight w:val="0"/>
      <w:marTop w:val="0"/>
      <w:marBottom w:val="0"/>
      <w:divBdr>
        <w:top w:val="none" w:sz="0" w:space="0" w:color="auto"/>
        <w:left w:val="none" w:sz="0" w:space="0" w:color="auto"/>
        <w:bottom w:val="none" w:sz="0" w:space="0" w:color="auto"/>
        <w:right w:val="none" w:sz="0" w:space="0" w:color="auto"/>
      </w:divBdr>
    </w:div>
    <w:div w:id="987786956">
      <w:bodyDiv w:val="1"/>
      <w:marLeft w:val="0"/>
      <w:marRight w:val="0"/>
      <w:marTop w:val="0"/>
      <w:marBottom w:val="0"/>
      <w:divBdr>
        <w:top w:val="none" w:sz="0" w:space="0" w:color="auto"/>
        <w:left w:val="none" w:sz="0" w:space="0" w:color="auto"/>
        <w:bottom w:val="none" w:sz="0" w:space="0" w:color="auto"/>
        <w:right w:val="none" w:sz="0" w:space="0" w:color="auto"/>
      </w:divBdr>
      <w:divsChild>
        <w:div w:id="256836389">
          <w:marLeft w:val="0"/>
          <w:marRight w:val="0"/>
          <w:marTop w:val="0"/>
          <w:marBottom w:val="0"/>
          <w:divBdr>
            <w:top w:val="none" w:sz="0" w:space="0" w:color="auto"/>
            <w:left w:val="none" w:sz="0" w:space="0" w:color="auto"/>
            <w:bottom w:val="none" w:sz="0" w:space="0" w:color="auto"/>
            <w:right w:val="none" w:sz="0" w:space="0" w:color="auto"/>
          </w:divBdr>
          <w:divsChild>
            <w:div w:id="1149786202">
              <w:marLeft w:val="0"/>
              <w:marRight w:val="0"/>
              <w:marTop w:val="0"/>
              <w:marBottom w:val="0"/>
              <w:divBdr>
                <w:top w:val="none" w:sz="0" w:space="0" w:color="auto"/>
                <w:left w:val="none" w:sz="0" w:space="0" w:color="auto"/>
                <w:bottom w:val="none" w:sz="0" w:space="0" w:color="auto"/>
                <w:right w:val="none" w:sz="0" w:space="0" w:color="auto"/>
              </w:divBdr>
              <w:divsChild>
                <w:div w:id="1782921302">
                  <w:marLeft w:val="0"/>
                  <w:marRight w:val="0"/>
                  <w:marTop w:val="0"/>
                  <w:marBottom w:val="0"/>
                  <w:divBdr>
                    <w:top w:val="none" w:sz="0" w:space="0" w:color="auto"/>
                    <w:left w:val="none" w:sz="0" w:space="0" w:color="auto"/>
                    <w:bottom w:val="none" w:sz="0" w:space="0" w:color="auto"/>
                    <w:right w:val="none" w:sz="0" w:space="0" w:color="auto"/>
                  </w:divBdr>
                  <w:divsChild>
                    <w:div w:id="1114057737">
                      <w:marLeft w:val="0"/>
                      <w:marRight w:val="0"/>
                      <w:marTop w:val="0"/>
                      <w:marBottom w:val="0"/>
                      <w:divBdr>
                        <w:top w:val="none" w:sz="0" w:space="0" w:color="auto"/>
                        <w:left w:val="none" w:sz="0" w:space="0" w:color="auto"/>
                        <w:bottom w:val="none" w:sz="0" w:space="0" w:color="auto"/>
                        <w:right w:val="none" w:sz="0" w:space="0" w:color="auto"/>
                      </w:divBdr>
                      <w:divsChild>
                        <w:div w:id="783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9771">
                  <w:marLeft w:val="0"/>
                  <w:marRight w:val="0"/>
                  <w:marTop w:val="0"/>
                  <w:marBottom w:val="0"/>
                  <w:divBdr>
                    <w:top w:val="none" w:sz="0" w:space="0" w:color="auto"/>
                    <w:left w:val="none" w:sz="0" w:space="0" w:color="auto"/>
                    <w:bottom w:val="none" w:sz="0" w:space="0" w:color="auto"/>
                    <w:right w:val="none" w:sz="0" w:space="0" w:color="auto"/>
                  </w:divBdr>
                  <w:divsChild>
                    <w:div w:id="1396051798">
                      <w:marLeft w:val="0"/>
                      <w:marRight w:val="0"/>
                      <w:marTop w:val="0"/>
                      <w:marBottom w:val="0"/>
                      <w:divBdr>
                        <w:top w:val="none" w:sz="0" w:space="0" w:color="auto"/>
                        <w:left w:val="none" w:sz="0" w:space="0" w:color="auto"/>
                        <w:bottom w:val="none" w:sz="0" w:space="0" w:color="auto"/>
                        <w:right w:val="none" w:sz="0" w:space="0" w:color="auto"/>
                      </w:divBdr>
                      <w:divsChild>
                        <w:div w:id="159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5288">
                  <w:marLeft w:val="0"/>
                  <w:marRight w:val="0"/>
                  <w:marTop w:val="0"/>
                  <w:marBottom w:val="0"/>
                  <w:divBdr>
                    <w:top w:val="none" w:sz="0" w:space="0" w:color="auto"/>
                    <w:left w:val="none" w:sz="0" w:space="0" w:color="auto"/>
                    <w:bottom w:val="none" w:sz="0" w:space="0" w:color="auto"/>
                    <w:right w:val="none" w:sz="0" w:space="0" w:color="auto"/>
                  </w:divBdr>
                  <w:divsChild>
                    <w:div w:id="651525485">
                      <w:marLeft w:val="0"/>
                      <w:marRight w:val="0"/>
                      <w:marTop w:val="0"/>
                      <w:marBottom w:val="0"/>
                      <w:divBdr>
                        <w:top w:val="none" w:sz="0" w:space="0" w:color="auto"/>
                        <w:left w:val="none" w:sz="0" w:space="0" w:color="auto"/>
                        <w:bottom w:val="none" w:sz="0" w:space="0" w:color="auto"/>
                        <w:right w:val="none" w:sz="0" w:space="0" w:color="auto"/>
                      </w:divBdr>
                      <w:divsChild>
                        <w:div w:id="14492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4837">
      <w:bodyDiv w:val="1"/>
      <w:marLeft w:val="0"/>
      <w:marRight w:val="0"/>
      <w:marTop w:val="0"/>
      <w:marBottom w:val="0"/>
      <w:divBdr>
        <w:top w:val="none" w:sz="0" w:space="0" w:color="auto"/>
        <w:left w:val="none" w:sz="0" w:space="0" w:color="auto"/>
        <w:bottom w:val="none" w:sz="0" w:space="0" w:color="auto"/>
        <w:right w:val="none" w:sz="0" w:space="0" w:color="auto"/>
      </w:divBdr>
      <w:divsChild>
        <w:div w:id="820122437">
          <w:marLeft w:val="0"/>
          <w:marRight w:val="0"/>
          <w:marTop w:val="0"/>
          <w:marBottom w:val="0"/>
          <w:divBdr>
            <w:top w:val="none" w:sz="0" w:space="0" w:color="auto"/>
            <w:left w:val="none" w:sz="0" w:space="0" w:color="auto"/>
            <w:bottom w:val="none" w:sz="0" w:space="0" w:color="auto"/>
            <w:right w:val="none" w:sz="0" w:space="0" w:color="auto"/>
          </w:divBdr>
          <w:divsChild>
            <w:div w:id="1254976464">
              <w:marLeft w:val="0"/>
              <w:marRight w:val="0"/>
              <w:marTop w:val="0"/>
              <w:marBottom w:val="0"/>
              <w:divBdr>
                <w:top w:val="none" w:sz="0" w:space="0" w:color="auto"/>
                <w:left w:val="none" w:sz="0" w:space="0" w:color="auto"/>
                <w:bottom w:val="none" w:sz="0" w:space="0" w:color="auto"/>
                <w:right w:val="none" w:sz="0" w:space="0" w:color="auto"/>
              </w:divBdr>
              <w:divsChild>
                <w:div w:id="1898324362">
                  <w:marLeft w:val="0"/>
                  <w:marRight w:val="0"/>
                  <w:marTop w:val="0"/>
                  <w:marBottom w:val="0"/>
                  <w:divBdr>
                    <w:top w:val="none" w:sz="0" w:space="0" w:color="auto"/>
                    <w:left w:val="none" w:sz="0" w:space="0" w:color="auto"/>
                    <w:bottom w:val="none" w:sz="0" w:space="0" w:color="auto"/>
                    <w:right w:val="none" w:sz="0" w:space="0" w:color="auto"/>
                  </w:divBdr>
                  <w:divsChild>
                    <w:div w:id="1011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70">
      <w:bodyDiv w:val="1"/>
      <w:marLeft w:val="0"/>
      <w:marRight w:val="0"/>
      <w:marTop w:val="0"/>
      <w:marBottom w:val="0"/>
      <w:divBdr>
        <w:top w:val="none" w:sz="0" w:space="0" w:color="auto"/>
        <w:left w:val="none" w:sz="0" w:space="0" w:color="auto"/>
        <w:bottom w:val="none" w:sz="0" w:space="0" w:color="auto"/>
        <w:right w:val="none" w:sz="0" w:space="0" w:color="auto"/>
      </w:divBdr>
      <w:divsChild>
        <w:div w:id="1692797317">
          <w:marLeft w:val="0"/>
          <w:marRight w:val="0"/>
          <w:marTop w:val="0"/>
          <w:marBottom w:val="0"/>
          <w:divBdr>
            <w:top w:val="none" w:sz="0" w:space="0" w:color="auto"/>
            <w:left w:val="none" w:sz="0" w:space="0" w:color="auto"/>
            <w:bottom w:val="none" w:sz="0" w:space="0" w:color="auto"/>
            <w:right w:val="none" w:sz="0" w:space="0" w:color="auto"/>
          </w:divBdr>
          <w:divsChild>
            <w:div w:id="1844584863">
              <w:marLeft w:val="0"/>
              <w:marRight w:val="0"/>
              <w:marTop w:val="0"/>
              <w:marBottom w:val="0"/>
              <w:divBdr>
                <w:top w:val="none" w:sz="0" w:space="0" w:color="auto"/>
                <w:left w:val="none" w:sz="0" w:space="0" w:color="auto"/>
                <w:bottom w:val="none" w:sz="0" w:space="0" w:color="auto"/>
                <w:right w:val="none" w:sz="0" w:space="0" w:color="auto"/>
              </w:divBdr>
              <w:divsChild>
                <w:div w:id="755201492">
                  <w:marLeft w:val="0"/>
                  <w:marRight w:val="0"/>
                  <w:marTop w:val="0"/>
                  <w:marBottom w:val="0"/>
                  <w:divBdr>
                    <w:top w:val="none" w:sz="0" w:space="0" w:color="auto"/>
                    <w:left w:val="none" w:sz="0" w:space="0" w:color="auto"/>
                    <w:bottom w:val="none" w:sz="0" w:space="0" w:color="auto"/>
                    <w:right w:val="none" w:sz="0" w:space="0" w:color="auto"/>
                  </w:divBdr>
                  <w:divsChild>
                    <w:div w:id="818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0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5391">
          <w:marLeft w:val="0"/>
          <w:marRight w:val="0"/>
          <w:marTop w:val="0"/>
          <w:marBottom w:val="0"/>
          <w:divBdr>
            <w:top w:val="none" w:sz="0" w:space="0" w:color="auto"/>
            <w:left w:val="none" w:sz="0" w:space="0" w:color="auto"/>
            <w:bottom w:val="none" w:sz="0" w:space="0" w:color="auto"/>
            <w:right w:val="none" w:sz="0" w:space="0" w:color="auto"/>
          </w:divBdr>
          <w:divsChild>
            <w:div w:id="610087382">
              <w:marLeft w:val="0"/>
              <w:marRight w:val="0"/>
              <w:marTop w:val="0"/>
              <w:marBottom w:val="0"/>
              <w:divBdr>
                <w:top w:val="none" w:sz="0" w:space="0" w:color="auto"/>
                <w:left w:val="none" w:sz="0" w:space="0" w:color="auto"/>
                <w:bottom w:val="none" w:sz="0" w:space="0" w:color="auto"/>
                <w:right w:val="none" w:sz="0" w:space="0" w:color="auto"/>
              </w:divBdr>
              <w:divsChild>
                <w:div w:id="1330136830">
                  <w:marLeft w:val="0"/>
                  <w:marRight w:val="0"/>
                  <w:marTop w:val="0"/>
                  <w:marBottom w:val="0"/>
                  <w:divBdr>
                    <w:top w:val="none" w:sz="0" w:space="0" w:color="auto"/>
                    <w:left w:val="none" w:sz="0" w:space="0" w:color="auto"/>
                    <w:bottom w:val="none" w:sz="0" w:space="0" w:color="auto"/>
                    <w:right w:val="none" w:sz="0" w:space="0" w:color="auto"/>
                  </w:divBdr>
                  <w:divsChild>
                    <w:div w:id="2112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700">
      <w:bodyDiv w:val="1"/>
      <w:marLeft w:val="0"/>
      <w:marRight w:val="0"/>
      <w:marTop w:val="0"/>
      <w:marBottom w:val="0"/>
      <w:divBdr>
        <w:top w:val="none" w:sz="0" w:space="0" w:color="auto"/>
        <w:left w:val="none" w:sz="0" w:space="0" w:color="auto"/>
        <w:bottom w:val="none" w:sz="0" w:space="0" w:color="auto"/>
        <w:right w:val="none" w:sz="0" w:space="0" w:color="auto"/>
      </w:divBdr>
    </w:div>
    <w:div w:id="1421876533">
      <w:bodyDiv w:val="1"/>
      <w:marLeft w:val="0"/>
      <w:marRight w:val="0"/>
      <w:marTop w:val="0"/>
      <w:marBottom w:val="0"/>
      <w:divBdr>
        <w:top w:val="none" w:sz="0" w:space="0" w:color="auto"/>
        <w:left w:val="none" w:sz="0" w:space="0" w:color="auto"/>
        <w:bottom w:val="none" w:sz="0" w:space="0" w:color="auto"/>
        <w:right w:val="none" w:sz="0" w:space="0" w:color="auto"/>
      </w:divBdr>
      <w:divsChild>
        <w:div w:id="1282957484">
          <w:marLeft w:val="0"/>
          <w:marRight w:val="0"/>
          <w:marTop w:val="0"/>
          <w:marBottom w:val="0"/>
          <w:divBdr>
            <w:top w:val="none" w:sz="0" w:space="0" w:color="auto"/>
            <w:left w:val="none" w:sz="0" w:space="0" w:color="auto"/>
            <w:bottom w:val="none" w:sz="0" w:space="0" w:color="auto"/>
            <w:right w:val="none" w:sz="0" w:space="0" w:color="auto"/>
          </w:divBdr>
          <w:divsChild>
            <w:div w:id="1332371141">
              <w:marLeft w:val="0"/>
              <w:marRight w:val="0"/>
              <w:marTop w:val="0"/>
              <w:marBottom w:val="0"/>
              <w:divBdr>
                <w:top w:val="none" w:sz="0" w:space="0" w:color="auto"/>
                <w:left w:val="none" w:sz="0" w:space="0" w:color="auto"/>
                <w:bottom w:val="none" w:sz="0" w:space="0" w:color="auto"/>
                <w:right w:val="none" w:sz="0" w:space="0" w:color="auto"/>
              </w:divBdr>
              <w:divsChild>
                <w:div w:id="789322743">
                  <w:marLeft w:val="0"/>
                  <w:marRight w:val="0"/>
                  <w:marTop w:val="0"/>
                  <w:marBottom w:val="0"/>
                  <w:divBdr>
                    <w:top w:val="none" w:sz="0" w:space="0" w:color="auto"/>
                    <w:left w:val="none" w:sz="0" w:space="0" w:color="auto"/>
                    <w:bottom w:val="none" w:sz="0" w:space="0" w:color="auto"/>
                    <w:right w:val="none" w:sz="0" w:space="0" w:color="auto"/>
                  </w:divBdr>
                  <w:divsChild>
                    <w:div w:id="332532358">
                      <w:marLeft w:val="0"/>
                      <w:marRight w:val="0"/>
                      <w:marTop w:val="0"/>
                      <w:marBottom w:val="0"/>
                      <w:divBdr>
                        <w:top w:val="none" w:sz="0" w:space="0" w:color="auto"/>
                        <w:left w:val="none" w:sz="0" w:space="0" w:color="auto"/>
                        <w:bottom w:val="none" w:sz="0" w:space="0" w:color="auto"/>
                        <w:right w:val="none" w:sz="0" w:space="0" w:color="auto"/>
                      </w:divBdr>
                      <w:divsChild>
                        <w:div w:id="158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270">
                  <w:marLeft w:val="0"/>
                  <w:marRight w:val="0"/>
                  <w:marTop w:val="0"/>
                  <w:marBottom w:val="0"/>
                  <w:divBdr>
                    <w:top w:val="none" w:sz="0" w:space="0" w:color="auto"/>
                    <w:left w:val="none" w:sz="0" w:space="0" w:color="auto"/>
                    <w:bottom w:val="none" w:sz="0" w:space="0" w:color="auto"/>
                    <w:right w:val="none" w:sz="0" w:space="0" w:color="auto"/>
                  </w:divBdr>
                  <w:divsChild>
                    <w:div w:id="478036836">
                      <w:marLeft w:val="0"/>
                      <w:marRight w:val="0"/>
                      <w:marTop w:val="0"/>
                      <w:marBottom w:val="0"/>
                      <w:divBdr>
                        <w:top w:val="none" w:sz="0" w:space="0" w:color="auto"/>
                        <w:left w:val="none" w:sz="0" w:space="0" w:color="auto"/>
                        <w:bottom w:val="none" w:sz="0" w:space="0" w:color="auto"/>
                        <w:right w:val="none" w:sz="0" w:space="0" w:color="auto"/>
                      </w:divBdr>
                      <w:divsChild>
                        <w:div w:id="14175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11">
                  <w:marLeft w:val="0"/>
                  <w:marRight w:val="0"/>
                  <w:marTop w:val="0"/>
                  <w:marBottom w:val="0"/>
                  <w:divBdr>
                    <w:top w:val="none" w:sz="0" w:space="0" w:color="auto"/>
                    <w:left w:val="none" w:sz="0" w:space="0" w:color="auto"/>
                    <w:bottom w:val="none" w:sz="0" w:space="0" w:color="auto"/>
                    <w:right w:val="none" w:sz="0" w:space="0" w:color="auto"/>
                  </w:divBdr>
                  <w:divsChild>
                    <w:div w:id="1819420239">
                      <w:marLeft w:val="0"/>
                      <w:marRight w:val="0"/>
                      <w:marTop w:val="0"/>
                      <w:marBottom w:val="0"/>
                      <w:divBdr>
                        <w:top w:val="none" w:sz="0" w:space="0" w:color="auto"/>
                        <w:left w:val="none" w:sz="0" w:space="0" w:color="auto"/>
                        <w:bottom w:val="none" w:sz="0" w:space="0" w:color="auto"/>
                        <w:right w:val="none" w:sz="0" w:space="0" w:color="auto"/>
                      </w:divBdr>
                      <w:divsChild>
                        <w:div w:id="1468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9616">
      <w:bodyDiv w:val="1"/>
      <w:marLeft w:val="0"/>
      <w:marRight w:val="0"/>
      <w:marTop w:val="0"/>
      <w:marBottom w:val="0"/>
      <w:divBdr>
        <w:top w:val="none" w:sz="0" w:space="0" w:color="auto"/>
        <w:left w:val="none" w:sz="0" w:space="0" w:color="auto"/>
        <w:bottom w:val="none" w:sz="0" w:space="0" w:color="auto"/>
        <w:right w:val="none" w:sz="0" w:space="0" w:color="auto"/>
      </w:divBdr>
      <w:divsChild>
        <w:div w:id="1215240456">
          <w:marLeft w:val="0"/>
          <w:marRight w:val="0"/>
          <w:marTop w:val="0"/>
          <w:marBottom w:val="0"/>
          <w:divBdr>
            <w:top w:val="none" w:sz="0" w:space="0" w:color="auto"/>
            <w:left w:val="none" w:sz="0" w:space="0" w:color="auto"/>
            <w:bottom w:val="none" w:sz="0" w:space="0" w:color="auto"/>
            <w:right w:val="none" w:sz="0" w:space="0" w:color="auto"/>
          </w:divBdr>
          <w:divsChild>
            <w:div w:id="94449399">
              <w:marLeft w:val="0"/>
              <w:marRight w:val="0"/>
              <w:marTop w:val="0"/>
              <w:marBottom w:val="0"/>
              <w:divBdr>
                <w:top w:val="none" w:sz="0" w:space="0" w:color="auto"/>
                <w:left w:val="none" w:sz="0" w:space="0" w:color="auto"/>
                <w:bottom w:val="none" w:sz="0" w:space="0" w:color="auto"/>
                <w:right w:val="none" w:sz="0" w:space="0" w:color="auto"/>
              </w:divBdr>
              <w:divsChild>
                <w:div w:id="1660963432">
                  <w:marLeft w:val="0"/>
                  <w:marRight w:val="0"/>
                  <w:marTop w:val="0"/>
                  <w:marBottom w:val="0"/>
                  <w:divBdr>
                    <w:top w:val="none" w:sz="0" w:space="0" w:color="auto"/>
                    <w:left w:val="none" w:sz="0" w:space="0" w:color="auto"/>
                    <w:bottom w:val="none" w:sz="0" w:space="0" w:color="auto"/>
                    <w:right w:val="none" w:sz="0" w:space="0" w:color="auto"/>
                  </w:divBdr>
                  <w:divsChild>
                    <w:div w:id="1786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566">
      <w:bodyDiv w:val="1"/>
      <w:marLeft w:val="0"/>
      <w:marRight w:val="0"/>
      <w:marTop w:val="0"/>
      <w:marBottom w:val="0"/>
      <w:divBdr>
        <w:top w:val="none" w:sz="0" w:space="0" w:color="auto"/>
        <w:left w:val="none" w:sz="0" w:space="0" w:color="auto"/>
        <w:bottom w:val="none" w:sz="0" w:space="0" w:color="auto"/>
        <w:right w:val="none" w:sz="0" w:space="0" w:color="auto"/>
      </w:divBdr>
    </w:div>
    <w:div w:id="1453668439">
      <w:bodyDiv w:val="1"/>
      <w:marLeft w:val="0"/>
      <w:marRight w:val="0"/>
      <w:marTop w:val="0"/>
      <w:marBottom w:val="0"/>
      <w:divBdr>
        <w:top w:val="none" w:sz="0" w:space="0" w:color="auto"/>
        <w:left w:val="none" w:sz="0" w:space="0" w:color="auto"/>
        <w:bottom w:val="none" w:sz="0" w:space="0" w:color="auto"/>
        <w:right w:val="none" w:sz="0" w:space="0" w:color="auto"/>
      </w:divBdr>
    </w:div>
    <w:div w:id="1579941968">
      <w:bodyDiv w:val="1"/>
      <w:marLeft w:val="0"/>
      <w:marRight w:val="0"/>
      <w:marTop w:val="0"/>
      <w:marBottom w:val="0"/>
      <w:divBdr>
        <w:top w:val="none" w:sz="0" w:space="0" w:color="auto"/>
        <w:left w:val="none" w:sz="0" w:space="0" w:color="auto"/>
        <w:bottom w:val="none" w:sz="0" w:space="0" w:color="auto"/>
        <w:right w:val="none" w:sz="0" w:space="0" w:color="auto"/>
      </w:divBdr>
    </w:div>
    <w:div w:id="1643659220">
      <w:bodyDiv w:val="1"/>
      <w:marLeft w:val="0"/>
      <w:marRight w:val="0"/>
      <w:marTop w:val="0"/>
      <w:marBottom w:val="0"/>
      <w:divBdr>
        <w:top w:val="none" w:sz="0" w:space="0" w:color="auto"/>
        <w:left w:val="none" w:sz="0" w:space="0" w:color="auto"/>
        <w:bottom w:val="none" w:sz="0" w:space="0" w:color="auto"/>
        <w:right w:val="none" w:sz="0" w:space="0" w:color="auto"/>
      </w:divBdr>
      <w:divsChild>
        <w:div w:id="382560039">
          <w:marLeft w:val="0"/>
          <w:marRight w:val="0"/>
          <w:marTop w:val="0"/>
          <w:marBottom w:val="0"/>
          <w:divBdr>
            <w:top w:val="none" w:sz="0" w:space="0" w:color="auto"/>
            <w:left w:val="none" w:sz="0" w:space="0" w:color="auto"/>
            <w:bottom w:val="none" w:sz="0" w:space="0" w:color="auto"/>
            <w:right w:val="none" w:sz="0" w:space="0" w:color="auto"/>
          </w:divBdr>
          <w:divsChild>
            <w:div w:id="1532842667">
              <w:marLeft w:val="0"/>
              <w:marRight w:val="0"/>
              <w:marTop w:val="0"/>
              <w:marBottom w:val="0"/>
              <w:divBdr>
                <w:top w:val="none" w:sz="0" w:space="0" w:color="auto"/>
                <w:left w:val="none" w:sz="0" w:space="0" w:color="auto"/>
                <w:bottom w:val="none" w:sz="0" w:space="0" w:color="auto"/>
                <w:right w:val="none" w:sz="0" w:space="0" w:color="auto"/>
              </w:divBdr>
              <w:divsChild>
                <w:div w:id="739329204">
                  <w:marLeft w:val="0"/>
                  <w:marRight w:val="0"/>
                  <w:marTop w:val="0"/>
                  <w:marBottom w:val="0"/>
                  <w:divBdr>
                    <w:top w:val="none" w:sz="0" w:space="0" w:color="auto"/>
                    <w:left w:val="none" w:sz="0" w:space="0" w:color="auto"/>
                    <w:bottom w:val="none" w:sz="0" w:space="0" w:color="auto"/>
                    <w:right w:val="none" w:sz="0" w:space="0" w:color="auto"/>
                  </w:divBdr>
                  <w:divsChild>
                    <w:div w:id="9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002">
      <w:bodyDiv w:val="1"/>
      <w:marLeft w:val="0"/>
      <w:marRight w:val="0"/>
      <w:marTop w:val="0"/>
      <w:marBottom w:val="0"/>
      <w:divBdr>
        <w:top w:val="none" w:sz="0" w:space="0" w:color="auto"/>
        <w:left w:val="none" w:sz="0" w:space="0" w:color="auto"/>
        <w:bottom w:val="none" w:sz="0" w:space="0" w:color="auto"/>
        <w:right w:val="none" w:sz="0" w:space="0" w:color="auto"/>
      </w:divBdr>
      <w:divsChild>
        <w:div w:id="1811288118">
          <w:marLeft w:val="0"/>
          <w:marRight w:val="0"/>
          <w:marTop w:val="0"/>
          <w:marBottom w:val="0"/>
          <w:divBdr>
            <w:top w:val="none" w:sz="0" w:space="0" w:color="auto"/>
            <w:left w:val="none" w:sz="0" w:space="0" w:color="auto"/>
            <w:bottom w:val="none" w:sz="0" w:space="0" w:color="auto"/>
            <w:right w:val="none" w:sz="0" w:space="0" w:color="auto"/>
          </w:divBdr>
          <w:divsChild>
            <w:div w:id="394202306">
              <w:marLeft w:val="0"/>
              <w:marRight w:val="0"/>
              <w:marTop w:val="0"/>
              <w:marBottom w:val="0"/>
              <w:divBdr>
                <w:top w:val="none" w:sz="0" w:space="0" w:color="auto"/>
                <w:left w:val="none" w:sz="0" w:space="0" w:color="auto"/>
                <w:bottom w:val="none" w:sz="0" w:space="0" w:color="auto"/>
                <w:right w:val="none" w:sz="0" w:space="0" w:color="auto"/>
              </w:divBdr>
              <w:divsChild>
                <w:div w:id="595556701">
                  <w:marLeft w:val="0"/>
                  <w:marRight w:val="0"/>
                  <w:marTop w:val="0"/>
                  <w:marBottom w:val="0"/>
                  <w:divBdr>
                    <w:top w:val="none" w:sz="0" w:space="0" w:color="auto"/>
                    <w:left w:val="none" w:sz="0" w:space="0" w:color="auto"/>
                    <w:bottom w:val="none" w:sz="0" w:space="0" w:color="auto"/>
                    <w:right w:val="none" w:sz="0" w:space="0" w:color="auto"/>
                  </w:divBdr>
                  <w:divsChild>
                    <w:div w:id="1020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4915">
      <w:bodyDiv w:val="1"/>
      <w:marLeft w:val="0"/>
      <w:marRight w:val="0"/>
      <w:marTop w:val="0"/>
      <w:marBottom w:val="0"/>
      <w:divBdr>
        <w:top w:val="none" w:sz="0" w:space="0" w:color="auto"/>
        <w:left w:val="none" w:sz="0" w:space="0" w:color="auto"/>
        <w:bottom w:val="none" w:sz="0" w:space="0" w:color="auto"/>
        <w:right w:val="none" w:sz="0" w:space="0" w:color="auto"/>
      </w:divBdr>
      <w:divsChild>
        <w:div w:id="1414201890">
          <w:marLeft w:val="0"/>
          <w:marRight w:val="0"/>
          <w:marTop w:val="0"/>
          <w:marBottom w:val="0"/>
          <w:divBdr>
            <w:top w:val="none" w:sz="0" w:space="0" w:color="auto"/>
            <w:left w:val="none" w:sz="0" w:space="0" w:color="auto"/>
            <w:bottom w:val="none" w:sz="0" w:space="0" w:color="auto"/>
            <w:right w:val="none" w:sz="0" w:space="0" w:color="auto"/>
          </w:divBdr>
          <w:divsChild>
            <w:div w:id="596868811">
              <w:marLeft w:val="0"/>
              <w:marRight w:val="0"/>
              <w:marTop w:val="0"/>
              <w:marBottom w:val="0"/>
              <w:divBdr>
                <w:top w:val="none" w:sz="0" w:space="0" w:color="auto"/>
                <w:left w:val="none" w:sz="0" w:space="0" w:color="auto"/>
                <w:bottom w:val="none" w:sz="0" w:space="0" w:color="auto"/>
                <w:right w:val="none" w:sz="0" w:space="0" w:color="auto"/>
              </w:divBdr>
              <w:divsChild>
                <w:div w:id="901597547">
                  <w:marLeft w:val="0"/>
                  <w:marRight w:val="0"/>
                  <w:marTop w:val="0"/>
                  <w:marBottom w:val="0"/>
                  <w:divBdr>
                    <w:top w:val="none" w:sz="0" w:space="0" w:color="auto"/>
                    <w:left w:val="none" w:sz="0" w:space="0" w:color="auto"/>
                    <w:bottom w:val="none" w:sz="0" w:space="0" w:color="auto"/>
                    <w:right w:val="none" w:sz="0" w:space="0" w:color="auto"/>
                  </w:divBdr>
                  <w:divsChild>
                    <w:div w:id="2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4008">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078819065">
      <w:bodyDiv w:val="1"/>
      <w:marLeft w:val="0"/>
      <w:marRight w:val="0"/>
      <w:marTop w:val="0"/>
      <w:marBottom w:val="0"/>
      <w:divBdr>
        <w:top w:val="none" w:sz="0" w:space="0" w:color="auto"/>
        <w:left w:val="none" w:sz="0" w:space="0" w:color="auto"/>
        <w:bottom w:val="none" w:sz="0" w:space="0" w:color="auto"/>
        <w:right w:val="none" w:sz="0" w:space="0" w:color="auto"/>
      </w:divBdr>
      <w:divsChild>
        <w:div w:id="1105804545">
          <w:marLeft w:val="0"/>
          <w:marRight w:val="0"/>
          <w:marTop w:val="0"/>
          <w:marBottom w:val="0"/>
          <w:divBdr>
            <w:top w:val="none" w:sz="0" w:space="0" w:color="auto"/>
            <w:left w:val="none" w:sz="0" w:space="0" w:color="auto"/>
            <w:bottom w:val="none" w:sz="0" w:space="0" w:color="auto"/>
            <w:right w:val="none" w:sz="0" w:space="0" w:color="auto"/>
          </w:divBdr>
          <w:divsChild>
            <w:div w:id="740758297">
              <w:marLeft w:val="0"/>
              <w:marRight w:val="0"/>
              <w:marTop w:val="0"/>
              <w:marBottom w:val="0"/>
              <w:divBdr>
                <w:top w:val="none" w:sz="0" w:space="0" w:color="auto"/>
                <w:left w:val="none" w:sz="0" w:space="0" w:color="auto"/>
                <w:bottom w:val="none" w:sz="0" w:space="0" w:color="auto"/>
                <w:right w:val="none" w:sz="0" w:space="0" w:color="auto"/>
              </w:divBdr>
              <w:divsChild>
                <w:div w:id="12608830">
                  <w:marLeft w:val="0"/>
                  <w:marRight w:val="0"/>
                  <w:marTop w:val="0"/>
                  <w:marBottom w:val="0"/>
                  <w:divBdr>
                    <w:top w:val="none" w:sz="0" w:space="0" w:color="auto"/>
                    <w:left w:val="none" w:sz="0" w:space="0" w:color="auto"/>
                    <w:bottom w:val="none" w:sz="0" w:space="0" w:color="auto"/>
                    <w:right w:val="none" w:sz="0" w:space="0" w:color="auto"/>
                  </w:divBdr>
                  <w:divsChild>
                    <w:div w:id="338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5696">
      <w:bodyDiv w:val="1"/>
      <w:marLeft w:val="0"/>
      <w:marRight w:val="0"/>
      <w:marTop w:val="0"/>
      <w:marBottom w:val="0"/>
      <w:divBdr>
        <w:top w:val="none" w:sz="0" w:space="0" w:color="auto"/>
        <w:left w:val="none" w:sz="0" w:space="0" w:color="auto"/>
        <w:bottom w:val="none" w:sz="0" w:space="0" w:color="auto"/>
        <w:right w:val="none" w:sz="0" w:space="0" w:color="auto"/>
      </w:divBdr>
      <w:divsChild>
        <w:div w:id="1554928996">
          <w:marLeft w:val="0"/>
          <w:marRight w:val="0"/>
          <w:marTop w:val="0"/>
          <w:marBottom w:val="0"/>
          <w:divBdr>
            <w:top w:val="none" w:sz="0" w:space="0" w:color="auto"/>
            <w:left w:val="none" w:sz="0" w:space="0" w:color="auto"/>
            <w:bottom w:val="none" w:sz="0" w:space="0" w:color="auto"/>
            <w:right w:val="none" w:sz="0" w:space="0" w:color="auto"/>
          </w:divBdr>
          <w:divsChild>
            <w:div w:id="1632983058">
              <w:marLeft w:val="0"/>
              <w:marRight w:val="0"/>
              <w:marTop w:val="0"/>
              <w:marBottom w:val="0"/>
              <w:divBdr>
                <w:top w:val="none" w:sz="0" w:space="0" w:color="auto"/>
                <w:left w:val="none" w:sz="0" w:space="0" w:color="auto"/>
                <w:bottom w:val="none" w:sz="0" w:space="0" w:color="auto"/>
                <w:right w:val="none" w:sz="0" w:space="0" w:color="auto"/>
              </w:divBdr>
              <w:divsChild>
                <w:div w:id="670252399">
                  <w:marLeft w:val="0"/>
                  <w:marRight w:val="0"/>
                  <w:marTop w:val="0"/>
                  <w:marBottom w:val="0"/>
                  <w:divBdr>
                    <w:top w:val="none" w:sz="0" w:space="0" w:color="auto"/>
                    <w:left w:val="none" w:sz="0" w:space="0" w:color="auto"/>
                    <w:bottom w:val="none" w:sz="0" w:space="0" w:color="auto"/>
                    <w:right w:val="none" w:sz="0" w:space="0" w:color="auto"/>
                  </w:divBdr>
                  <w:divsChild>
                    <w:div w:id="1506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6901">
      <w:bodyDiv w:val="1"/>
      <w:marLeft w:val="0"/>
      <w:marRight w:val="0"/>
      <w:marTop w:val="0"/>
      <w:marBottom w:val="0"/>
      <w:divBdr>
        <w:top w:val="none" w:sz="0" w:space="0" w:color="auto"/>
        <w:left w:val="none" w:sz="0" w:space="0" w:color="auto"/>
        <w:bottom w:val="none" w:sz="0" w:space="0" w:color="auto"/>
        <w:right w:val="none" w:sz="0" w:space="0" w:color="auto"/>
      </w:divBdr>
    </w:div>
    <w:div w:id="2109308282">
      <w:bodyDiv w:val="1"/>
      <w:marLeft w:val="0"/>
      <w:marRight w:val="0"/>
      <w:marTop w:val="0"/>
      <w:marBottom w:val="0"/>
      <w:divBdr>
        <w:top w:val="none" w:sz="0" w:space="0" w:color="auto"/>
        <w:left w:val="none" w:sz="0" w:space="0" w:color="auto"/>
        <w:bottom w:val="none" w:sz="0" w:space="0" w:color="auto"/>
        <w:right w:val="none" w:sz="0" w:space="0" w:color="auto"/>
      </w:divBdr>
      <w:divsChild>
        <w:div w:id="1214150981">
          <w:marLeft w:val="0"/>
          <w:marRight w:val="0"/>
          <w:marTop w:val="0"/>
          <w:marBottom w:val="0"/>
          <w:divBdr>
            <w:top w:val="none" w:sz="0" w:space="0" w:color="auto"/>
            <w:left w:val="none" w:sz="0" w:space="0" w:color="auto"/>
            <w:bottom w:val="none" w:sz="0" w:space="0" w:color="auto"/>
            <w:right w:val="none" w:sz="0" w:space="0" w:color="auto"/>
          </w:divBdr>
          <w:divsChild>
            <w:div w:id="1671788688">
              <w:marLeft w:val="0"/>
              <w:marRight w:val="0"/>
              <w:marTop w:val="0"/>
              <w:marBottom w:val="0"/>
              <w:divBdr>
                <w:top w:val="none" w:sz="0" w:space="0" w:color="auto"/>
                <w:left w:val="none" w:sz="0" w:space="0" w:color="auto"/>
                <w:bottom w:val="none" w:sz="0" w:space="0" w:color="auto"/>
                <w:right w:val="none" w:sz="0" w:space="0" w:color="auto"/>
              </w:divBdr>
              <w:divsChild>
                <w:div w:id="450051876">
                  <w:marLeft w:val="0"/>
                  <w:marRight w:val="0"/>
                  <w:marTop w:val="0"/>
                  <w:marBottom w:val="0"/>
                  <w:divBdr>
                    <w:top w:val="none" w:sz="0" w:space="0" w:color="auto"/>
                    <w:left w:val="none" w:sz="0" w:space="0" w:color="auto"/>
                    <w:bottom w:val="none" w:sz="0" w:space="0" w:color="auto"/>
                    <w:right w:val="none" w:sz="0" w:space="0" w:color="auto"/>
                  </w:divBdr>
                  <w:divsChild>
                    <w:div w:id="1812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iago.rodriguez@iden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18261-0BDB-4F8B-B005-3E5554E2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3428</Characters>
  <Application>Microsoft Office Word</Application>
  <DocSecurity>0</DocSecurity>
  <Lines>28</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Iclei</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diazsantos</dc:creator>
  <cp:lastModifiedBy>Jon Jonoski</cp:lastModifiedBy>
  <cp:revision>2</cp:revision>
  <cp:lastPrinted>2016-11-02T14:02:00Z</cp:lastPrinted>
  <dcterms:created xsi:type="dcterms:W3CDTF">2021-09-27T13:29:00Z</dcterms:created>
  <dcterms:modified xsi:type="dcterms:W3CDTF">2021-09-27T13:29:00Z</dcterms:modified>
</cp:coreProperties>
</file>